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A6A" w:rsidRDefault="00FB46CB">
      <w:r>
        <w:t>By the late 1960s, data storage devices and computer terminals became inexpensive enough that programs could be created by typing directly into the computers..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 similar technique used for database design is Entity-Relationship Modeling (ER Modeling).</w:t>
      </w:r>
      <w:r>
        <w:br/>
        <w:t>As early as the 9th century, a programmable music sequencer was invented by the Persian Banu Musa brot</w:t>
      </w:r>
      <w:r>
        <w:t>hers, who described an automated mechanical flute player in the Book of Ingenious Devices.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</w:t>
      </w:r>
      <w:r>
        <w:t xml:space="preserve"> programs' machine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Sometimes software development is known as software engineering, especially when it employs formal methods or follows an engineering design process.</w:t>
      </w:r>
      <w:r>
        <w:br/>
        <w:t>For this purpose, algorithms are classified into orders using so-called Big O notation, which exp</w:t>
      </w:r>
      <w:r>
        <w:t>resses resource use, such as execution time or memory consumption, in terms of the size of an input.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It is usually easier to code in "high-level" languages than in "low-level" ones.</w:t>
      </w:r>
      <w:r>
        <w:br/>
        <w:t xml:space="preserve"> Various visual programming languages have also been developed with the intent to resolve readability concerns by adopting non-tr</w:t>
      </w:r>
      <w:r>
        <w:t>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 xml:space="preserve"> Whatever the approach to development may be, the final program must satisfy some fundamental properties.</w:t>
      </w:r>
    </w:p>
    <w:sectPr w:rsidR="006B5A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058507">
    <w:abstractNumId w:val="8"/>
  </w:num>
  <w:num w:numId="2" w16cid:durableId="1456175335">
    <w:abstractNumId w:val="6"/>
  </w:num>
  <w:num w:numId="3" w16cid:durableId="1574048342">
    <w:abstractNumId w:val="5"/>
  </w:num>
  <w:num w:numId="4" w16cid:durableId="1340305745">
    <w:abstractNumId w:val="4"/>
  </w:num>
  <w:num w:numId="5" w16cid:durableId="1536309017">
    <w:abstractNumId w:val="7"/>
  </w:num>
  <w:num w:numId="6" w16cid:durableId="1925146524">
    <w:abstractNumId w:val="3"/>
  </w:num>
  <w:num w:numId="7" w16cid:durableId="337850879">
    <w:abstractNumId w:val="2"/>
  </w:num>
  <w:num w:numId="8" w16cid:durableId="1795637975">
    <w:abstractNumId w:val="1"/>
  </w:num>
  <w:num w:numId="9" w16cid:durableId="182284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A6A"/>
    <w:rsid w:val="00AA1D8D"/>
    <w:rsid w:val="00B47730"/>
    <w:rsid w:val="00CB0664"/>
    <w:rsid w:val="00FB46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