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18EB" w:rsidRDefault="00821DF3">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For example, when a bug in a compiler can make it crash when parsing some large source file, a simplification of the test case that results in only few lines from the original source file can be sufficient to reproduce the same crash.</w:t>
      </w:r>
      <w:r>
        <w:br/>
        <w:t>There exist a lot of different approaches for each of those tasks.</w:t>
      </w:r>
      <w:r>
        <w:br/>
        <w:t xml:space="preserve"> Popular modeling techniques include Object-Oriented Analysis and Design (OOAD) and Model-Driven Architecture (MDA).</w:t>
      </w:r>
      <w:r>
        <w:br/>
        <w:t>However, because an assembly language is little more than a different notation for a machine</w:t>
      </w:r>
      <w:r>
        <w:t xml:space="preserve"> language,  two machines with different instruction sets also have different assembly languages.</w:t>
      </w:r>
      <w:r>
        <w:br/>
        <w:t>Unreadable code often leads to bugs, inefficiencies, and duplicated code.</w:t>
      </w:r>
      <w:r>
        <w:br/>
        <w:t xml:space="preserve"> Debugging is often done with IDEs. Standalone debuggers like GDB are also used, and these often provide less of a visual environment, usually using a command line.</w:t>
      </w:r>
      <w:r>
        <w:br/>
        <w:t>Proficient programming usually requires expertise in several different subjects, including knowledge of the application domain, details of programming languages and generic cod</w:t>
      </w:r>
      <w:r>
        <w:t>e libraries, specialized algorithms, and formal logic.</w:t>
      </w:r>
      <w:r>
        <w:br/>
        <w:t>In 1801, the Jacquard loom could produce entirely different weaves by changing the "program" – a series of pasteboard cards with holes punched in them.</w:t>
      </w:r>
      <w:r>
        <w:br/>
        <w:t>In the 9th century, the Arab mathematician Al-Kindi described a cryptographic algorithm for deciphering encrypted code, in A Manuscript on Deciphering Cryptographic Messages.</w:t>
      </w:r>
      <w:r>
        <w:br/>
        <w:t>It involves designing and implementing algorithms, step-by-step specifications of procedures, by writing code in one or more progr</w:t>
      </w:r>
      <w:r>
        <w:t>amming languages.</w:t>
      </w:r>
      <w:r>
        <w:br/>
        <w:t>Sometimes software development is known as software engineering, especially when it employs formal methods or follows an engineering design process.</w:t>
      </w:r>
      <w:r>
        <w:br/>
        <w:t xml:space="preserve"> The academic field and the engineering practice of computer programming are both largely concerned with discovering and implementing the most efficient algorithms for a given class of problems.</w:t>
      </w:r>
      <w:r>
        <w:br/>
        <w:t xml:space="preserve"> Following a consistent programming style often helps readability.</w:t>
      </w:r>
      <w:r>
        <w:br/>
        <w:t xml:space="preserve">Some text editors such as Emacs allow GDB to be invoked through them, to provide a </w:t>
      </w:r>
      <w:r>
        <w:t>visual environment.</w:t>
      </w:r>
    </w:p>
    <w:sectPr w:rsidR="001C18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3342941">
    <w:abstractNumId w:val="8"/>
  </w:num>
  <w:num w:numId="2" w16cid:durableId="1706295327">
    <w:abstractNumId w:val="6"/>
  </w:num>
  <w:num w:numId="3" w16cid:durableId="934752252">
    <w:abstractNumId w:val="5"/>
  </w:num>
  <w:num w:numId="4" w16cid:durableId="2123575772">
    <w:abstractNumId w:val="4"/>
  </w:num>
  <w:num w:numId="5" w16cid:durableId="2095465733">
    <w:abstractNumId w:val="7"/>
  </w:num>
  <w:num w:numId="6" w16cid:durableId="1693074464">
    <w:abstractNumId w:val="3"/>
  </w:num>
  <w:num w:numId="7" w16cid:durableId="883101655">
    <w:abstractNumId w:val="2"/>
  </w:num>
  <w:num w:numId="8" w16cid:durableId="1927498168">
    <w:abstractNumId w:val="1"/>
  </w:num>
  <w:num w:numId="9" w16cid:durableId="916091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18EB"/>
    <w:rsid w:val="0029639D"/>
    <w:rsid w:val="00326F90"/>
    <w:rsid w:val="00821DF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2023-12-06T08:30:00Z</dcterms:modified>
  <cp:category/>
</cp:coreProperties>
</file>