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408" w:rsidRDefault="008F73B7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well-established algorithms and their</w:t>
      </w:r>
      <w:r>
        <w:t xml:space="preserve">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</w:t>
      </w:r>
      <w:r>
        <w:t>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Various visual programming languages have also been developed with the intent to resolve readability concerns by adopting non-traditional approaches to code structure an</w:t>
      </w:r>
      <w:r>
        <w:t>d display.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FB7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851808">
    <w:abstractNumId w:val="8"/>
  </w:num>
  <w:num w:numId="2" w16cid:durableId="1682929486">
    <w:abstractNumId w:val="6"/>
  </w:num>
  <w:num w:numId="3" w16cid:durableId="692221943">
    <w:abstractNumId w:val="5"/>
  </w:num>
  <w:num w:numId="4" w16cid:durableId="1644114515">
    <w:abstractNumId w:val="4"/>
  </w:num>
  <w:num w:numId="5" w16cid:durableId="1298727111">
    <w:abstractNumId w:val="7"/>
  </w:num>
  <w:num w:numId="6" w16cid:durableId="1325475166">
    <w:abstractNumId w:val="3"/>
  </w:num>
  <w:num w:numId="7" w16cid:durableId="1802766828">
    <w:abstractNumId w:val="2"/>
  </w:num>
  <w:num w:numId="8" w16cid:durableId="306975552">
    <w:abstractNumId w:val="1"/>
  </w:num>
  <w:num w:numId="9" w16cid:durableId="78612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3B7"/>
    <w:rsid w:val="00AA1D8D"/>
    <w:rsid w:val="00B47730"/>
    <w:rsid w:val="00CB0664"/>
    <w:rsid w:val="00FB74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