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AD1" w:rsidRDefault="00BC42A5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COBOL is still strong in corporate data centers often on large mainfr</w:t>
      </w:r>
      <w:r>
        <w:t>ame computers, Fortran in engineering applications, scripting languages in Web development, and C in embedded software.</w:t>
      </w:r>
      <w:r>
        <w:br/>
      </w:r>
      <w:r>
        <w:br/>
        <w:t>It affects the aspects of quality above, including portability, usability and most importantly maintainability.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  <w:r>
        <w:br/>
        <w:t xml:space="preserve"> In </w:t>
      </w:r>
      <w:r>
        <w:t>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When debugging the problem in a GUI, the programmer can try to skip some user interaction from the original problem description and check if remaining actions are sufficient for bugs to a</w:t>
      </w:r>
      <w:r>
        <w:t>ppear.</w:t>
      </w:r>
      <w:r>
        <w:br/>
        <w:t xml:space="preserve"> A similar technique used for database design is Entity-Relationship Modeling (ER Modeling).</w:t>
      </w:r>
    </w:p>
    <w:sectPr w:rsidR="00237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062535">
    <w:abstractNumId w:val="8"/>
  </w:num>
  <w:num w:numId="2" w16cid:durableId="938873349">
    <w:abstractNumId w:val="6"/>
  </w:num>
  <w:num w:numId="3" w16cid:durableId="1360283054">
    <w:abstractNumId w:val="5"/>
  </w:num>
  <w:num w:numId="4" w16cid:durableId="2137522447">
    <w:abstractNumId w:val="4"/>
  </w:num>
  <w:num w:numId="5" w16cid:durableId="1554807902">
    <w:abstractNumId w:val="7"/>
  </w:num>
  <w:num w:numId="6" w16cid:durableId="2127117842">
    <w:abstractNumId w:val="3"/>
  </w:num>
  <w:num w:numId="7" w16cid:durableId="577372226">
    <w:abstractNumId w:val="2"/>
  </w:num>
  <w:num w:numId="8" w16cid:durableId="695161312">
    <w:abstractNumId w:val="1"/>
  </w:num>
  <w:num w:numId="9" w16cid:durableId="193897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AD1"/>
    <w:rsid w:val="0029639D"/>
    <w:rsid w:val="00326F90"/>
    <w:rsid w:val="00AA1D8D"/>
    <w:rsid w:val="00B47730"/>
    <w:rsid w:val="00BC42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