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4BC" w:rsidRDefault="007217A0">
      <w:r>
        <w:t>One approach popular for requirements analysis is Use Case analysis..</w:t>
      </w:r>
      <w:r>
        <w:br/>
        <w:t>A study found that a few simple readability transformations made code shorter and drastically reduced the time to understand it.</w:t>
      </w:r>
      <w:r>
        <w:br/>
        <w:t xml:space="preserve">Some text editors such as Emacs allow GDB to be </w:t>
      </w:r>
      <w:r>
        <w:t>invoked through them, to provide a visual environment.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Whatever the approach to develo</w:t>
      </w:r>
      <w:r>
        <w:t>pment may be, the final program must satisfy some fundamental properties.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>Programmers typically use high-level programming languages that are more easily intell</w:t>
      </w:r>
      <w:r>
        <w:t>igible to humans than machine code, which is directly executed by the central processing unit.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</w:t>
      </w:r>
      <w:r>
        <w:t>ies.</w:t>
      </w:r>
      <w:r>
        <w:br/>
        <w:t>Programming languages are essential for software development.</w:t>
      </w:r>
    </w:p>
    <w:sectPr w:rsidR="004634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190903">
    <w:abstractNumId w:val="8"/>
  </w:num>
  <w:num w:numId="2" w16cid:durableId="1447043066">
    <w:abstractNumId w:val="6"/>
  </w:num>
  <w:num w:numId="3" w16cid:durableId="122626187">
    <w:abstractNumId w:val="5"/>
  </w:num>
  <w:num w:numId="4" w16cid:durableId="1323925485">
    <w:abstractNumId w:val="4"/>
  </w:num>
  <w:num w:numId="5" w16cid:durableId="2106460069">
    <w:abstractNumId w:val="7"/>
  </w:num>
  <w:num w:numId="6" w16cid:durableId="1951929279">
    <w:abstractNumId w:val="3"/>
  </w:num>
  <w:num w:numId="7" w16cid:durableId="1126511964">
    <w:abstractNumId w:val="2"/>
  </w:num>
  <w:num w:numId="8" w16cid:durableId="1649632382">
    <w:abstractNumId w:val="1"/>
  </w:num>
  <w:num w:numId="9" w16cid:durableId="205785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4BC"/>
    <w:rsid w:val="007217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