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53B" w:rsidRDefault="00510ED2">
      <w:r>
        <w:t>By the late 1960s, data storage devices and computer terminals became inexpensive enough that programs could be created by typing directly into the computers..</w:t>
      </w:r>
      <w:r>
        <w:br/>
        <w:t xml:space="preserve">Languages form an approximate spectrum from "low-level" to "high-level"; "low-level" </w:t>
      </w:r>
      <w:r>
        <w:t>languages are typically more machine-oriented and faster to execute, whereas "high-level" languages are more abstract and easier to use but execute less quickly.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Readability is important because programmers spend the majority of their time reading, trying to understand, reusing and modifying existing source cod</w:t>
      </w:r>
      <w:r>
        <w:t>e, rather than writing new source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Code-breaking algorithms have also existed for centuries.</w:t>
      </w:r>
      <w:r>
        <w:br/>
        <w:t>They are the building blocks for all software, from the simplest applications to the most sophisticated ones.</w:t>
      </w:r>
      <w:r>
        <w:br/>
        <w:t>While these are sometimes considered programming, often the term software development is used for this larger overall process – with the terms programming, implementation,</w:t>
      </w:r>
      <w:r>
        <w:t xml:space="preserve"> and coding reserved for the writing and editing of code per se.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There exist a lot of different approaches for each of those tasks.</w:t>
      </w:r>
      <w:r>
        <w:br/>
        <w:t>Ideally, the programming language best suited for the task at hand will be selected.</w:t>
      </w:r>
      <w:r>
        <w:br/>
        <w:t xml:space="preserve"> A similar technique used for database design is Entity-Relationship Modeling (ER Modeling).</w:t>
      </w:r>
      <w:r>
        <w:br/>
        <w:t>Use of a</w:t>
      </w:r>
      <w:r>
        <w:t xml:space="preserve"> static code analysis tool can help detect some possible problems.</w:t>
      </w:r>
      <w:r>
        <w:br/>
        <w:t xml:space="preserve"> Programs were mostly entered using punched cards or paper tape.</w:t>
      </w:r>
      <w:r>
        <w:br/>
        <w:t>There are many approaches to the Software development process.</w:t>
      </w:r>
    </w:p>
    <w:sectPr w:rsidR="002025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589076">
    <w:abstractNumId w:val="8"/>
  </w:num>
  <w:num w:numId="2" w16cid:durableId="932477238">
    <w:abstractNumId w:val="6"/>
  </w:num>
  <w:num w:numId="3" w16cid:durableId="1123574220">
    <w:abstractNumId w:val="5"/>
  </w:num>
  <w:num w:numId="4" w16cid:durableId="1591498613">
    <w:abstractNumId w:val="4"/>
  </w:num>
  <w:num w:numId="5" w16cid:durableId="1961492761">
    <w:abstractNumId w:val="7"/>
  </w:num>
  <w:num w:numId="6" w16cid:durableId="1538590078">
    <w:abstractNumId w:val="3"/>
  </w:num>
  <w:num w:numId="7" w16cid:durableId="1420984063">
    <w:abstractNumId w:val="2"/>
  </w:num>
  <w:num w:numId="8" w16cid:durableId="300770738">
    <w:abstractNumId w:val="1"/>
  </w:num>
  <w:num w:numId="9" w16cid:durableId="57999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53B"/>
    <w:rsid w:val="0029639D"/>
    <w:rsid w:val="00326F90"/>
    <w:rsid w:val="00510E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