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E0B" w:rsidRDefault="000C052E">
      <w:r>
        <w:t xml:space="preserve"> Whatever the approach to development may be, the final program must satisfy some fundamental properties..</w:t>
      </w:r>
      <w:r>
        <w:br/>
      </w:r>
      <w:r>
        <w:t xml:space="preserve"> In the 1880s, Herman Hollerith invented the concept of storing data in machine-readable form.</w:t>
      </w:r>
      <w:r>
        <w:br/>
        <w:t xml:space="preserve"> Implementation techniques include imperative languages (object-oriented or procedural), functional languages, and logic languages.</w:t>
      </w:r>
      <w:r>
        <w:br/>
        <w:t>It is usually easier to code in "high-level" languages than in "low-level" ones.</w:t>
      </w:r>
      <w:r>
        <w:br/>
        <w:t>The Unified Modeling Language (UML) is a notation used for both the OOAD and MDA.</w:t>
      </w:r>
      <w:r>
        <w:br/>
        <w:t>Methods of measuring programming language popularity include: counting the number of job advertisements that mention the l</w:t>
      </w:r>
      <w:r>
        <w:t>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the central processing unit.</w:t>
      </w:r>
      <w:r>
        <w:br/>
        <w:t>However, Charles Babbage had already written his f</w:t>
      </w:r>
      <w:r>
        <w:t>irst program for the Analytical Engine in 1837.</w:t>
      </w:r>
      <w:r>
        <w:br/>
        <w:t xml:space="preserve"> Some languages are very popular for particular kinds of applications, while some languages are regularly used to write many different kinds of applications.</w:t>
      </w:r>
      <w:r>
        <w:br/>
        <w:t>In the 9th century, the Arab mathematician Al-Kindi described a cryptographic algorithm for deciphering encrypted code, in A Manuscript on Deciphering Cryptographic Messages.</w:t>
      </w:r>
      <w:r>
        <w:br/>
        <w:t xml:space="preserve">However, with the concept of the stored-program computer introduced in 1949, both programs and data were stored and manipulated in </w:t>
      </w:r>
      <w:r>
        <w:t>the same way in computer memory.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New languages are generally designed around the syntax of a prior language with new functionality added, (for example C++ adds object-orientation to C, and Java adds memory management and bytecode to C+</w:t>
      </w:r>
      <w:r>
        <w:t>+, but as a result, loses efficiency and the ability for low-level manipulation).</w:t>
      </w:r>
      <w:r>
        <w:br/>
        <w:t xml:space="preserve"> Various visual programming languages have also been developed with the intent to resolve readability concerns by adopting non-traditional approaches to code structure and display.</w:t>
      </w:r>
      <w:r>
        <w:br/>
        <w:t xml:space="preserve"> The first computer program is generally dated to 1843, when mathematician Ada Lovelace published an algorithm to calculate a sequence of Bernoulli numbers, intended to be carried out by Charles Babbage's Analytical Engine.</w:t>
      </w:r>
    </w:p>
    <w:sectPr w:rsidR="00BF4E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1715706">
    <w:abstractNumId w:val="8"/>
  </w:num>
  <w:num w:numId="2" w16cid:durableId="1491871497">
    <w:abstractNumId w:val="6"/>
  </w:num>
  <w:num w:numId="3" w16cid:durableId="1583832285">
    <w:abstractNumId w:val="5"/>
  </w:num>
  <w:num w:numId="4" w16cid:durableId="1284731005">
    <w:abstractNumId w:val="4"/>
  </w:num>
  <w:num w:numId="5" w16cid:durableId="840051533">
    <w:abstractNumId w:val="7"/>
  </w:num>
  <w:num w:numId="6" w16cid:durableId="519391438">
    <w:abstractNumId w:val="3"/>
  </w:num>
  <w:num w:numId="7" w16cid:durableId="1939873540">
    <w:abstractNumId w:val="2"/>
  </w:num>
  <w:num w:numId="8" w16cid:durableId="1448692801">
    <w:abstractNumId w:val="1"/>
  </w:num>
  <w:num w:numId="9" w16cid:durableId="155858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52E"/>
    <w:rsid w:val="0015074B"/>
    <w:rsid w:val="0029639D"/>
    <w:rsid w:val="00326F90"/>
    <w:rsid w:val="00AA1D8D"/>
    <w:rsid w:val="00B47730"/>
    <w:rsid w:val="00BF4E0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