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CEE" w:rsidRDefault="007E1238">
      <w:r>
        <w:t>Some languages are more prone to some kinds of faults because their specification does not require compilers to perform as much checking as other languages..</w:t>
      </w:r>
      <w:r>
        <w:br/>
        <w:t>Normally the first step in debugging is to attempt to reproduce the problem.</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For example, COBOL is still strong in corporate data centers often on large mainframe computers, Fortran in engineering </w:t>
      </w:r>
      <w:r>
        <w:t>applications, scripting languages in Web development, and C in embedded software.</w:t>
      </w:r>
      <w:r>
        <w:br/>
        <w:t>It involves designing and implementing algorithms, step-by-step specifications of procedures, by writing code in one or more programming languages.</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programming languages have also been developed with the intent to resolve readability concerns by </w:t>
      </w:r>
      <w:r>
        <w:t>adopting non-traditional approaches to code structure and display.</w:t>
      </w:r>
      <w:r>
        <w:br/>
      </w:r>
      <w:r>
        <w:br/>
        <w:t>The first compiler related tool, the A-0 System, was developed in 1952 by Grace Hopper, who also coined the term 'compiler'.</w:t>
      </w:r>
      <w:r>
        <w:br/>
        <w:t>Trial-and-error/divide-and-conquer is needed: the programmer will try to remove some parts of the original test case and check if the problem still exists.</w:t>
      </w:r>
      <w:r>
        <w:br/>
        <w:t>Proficient programming usually requires expertise in several different subjects, including knowledge of the application domain, details of programming languages an</w:t>
      </w:r>
      <w:r>
        <w:t>d generic code libraries, specialized algorithms, and formal logic.</w:t>
      </w:r>
      <w:r>
        <w:br/>
        <w:t>He gave the first description of cryptanalysis by frequency analysis, the earliest code-breaking algorithm.</w:t>
      </w:r>
      <w:r>
        <w:br/>
        <w:t>However, with the concept of the stored-program computer introduced in 1949, both programs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w:t>
      </w:r>
      <w:r>
        <w:t>but the content aspects reflect the programmer's talent and skills.</w:t>
      </w:r>
      <w:r>
        <w:br/>
        <w:t>Integrated development environments (IDEs) aim to integrate all such help.</w:t>
      </w:r>
      <w:r>
        <w:br/>
        <w:t>A study found that a few simple readability transformations made code shorter and drastically reduced the time to understand it.</w:t>
      </w:r>
    </w:p>
    <w:sectPr w:rsidR="00AD7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501943">
    <w:abstractNumId w:val="8"/>
  </w:num>
  <w:num w:numId="2" w16cid:durableId="1225484458">
    <w:abstractNumId w:val="6"/>
  </w:num>
  <w:num w:numId="3" w16cid:durableId="1408650178">
    <w:abstractNumId w:val="5"/>
  </w:num>
  <w:num w:numId="4" w16cid:durableId="1402757607">
    <w:abstractNumId w:val="4"/>
  </w:num>
  <w:num w:numId="5" w16cid:durableId="1032345403">
    <w:abstractNumId w:val="7"/>
  </w:num>
  <w:num w:numId="6" w16cid:durableId="1690137810">
    <w:abstractNumId w:val="3"/>
  </w:num>
  <w:num w:numId="7" w16cid:durableId="598492211">
    <w:abstractNumId w:val="2"/>
  </w:num>
  <w:num w:numId="8" w16cid:durableId="633022884">
    <w:abstractNumId w:val="1"/>
  </w:num>
  <w:num w:numId="9" w16cid:durableId="212646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1238"/>
    <w:rsid w:val="00AA1D8D"/>
    <w:rsid w:val="00AD7C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