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5A12" w:rsidRDefault="00147690">
      <w:r>
        <w:t>He gave the first description of cryptanalysis by frequency analysis, the earliest code-breaking algorithm..</w:t>
      </w:r>
      <w:r>
        <w:br/>
        <w:t>Techniques like Code refactoring can enhance readability.</w:t>
      </w:r>
      <w:r>
        <w:br/>
        <w:t xml:space="preserve">Ideally, the programming language best suited for the task at hand will be </w:t>
      </w:r>
      <w:r>
        <w:t>selected.</w:t>
      </w:r>
      <w:r>
        <w:br/>
        <w:t>As early as the 9th century, a programmable music sequencer was invented by the Persian Banu Musa brothers, who described an automated mechanical flute player in the Book of Ingenious Devices.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w:t>
      </w:r>
      <w:r>
        <w:t>n the language (this underestimates the number of users of business languages such as COBOL).</w:t>
      </w:r>
      <w:r>
        <w:br/>
        <w:t>This can be a non-trivial task, for example as with parallel processes or some unusual software bugs.</w:t>
      </w:r>
      <w:r>
        <w:br/>
        <w:t>Languages form an approximate spectrum from "low-level" to "high-level"; "low-level" languages are typically more machine-oriented and faster to execute, whereas "high-level" languages are more abstract and easier to use but execute less quickly.</w:t>
      </w:r>
      <w:r>
        <w:br/>
        <w:t>Trade-offs from this ideal involve finding enough programmers who kno</w:t>
      </w:r>
      <w:r>
        <w:t>w the language to build a team, the availability of compilers for that language, and the efficiency with which programs written in a given language execute.</w:t>
      </w:r>
      <w:r>
        <w:br/>
      </w:r>
      <w:r>
        <w:br/>
        <w:t>The first compiler related tool, the A-0 System, was developed in 1952 by Grace Hopper, who also coined the term 'compiler'.</w:t>
      </w:r>
      <w:r>
        <w:br/>
        <w:t>Provided the functions in a library follow the appropriate run-time conventions (e.g., method of passing arguments), then these functions may be written in any other language.</w:t>
      </w:r>
      <w:r>
        <w:br/>
        <w:t xml:space="preserve">Proficient programming usually requires expertise in </w:t>
      </w:r>
      <w:r>
        <w:t>several different subjects, including knowledge of the application domain, details of programming languages and generic code libraries, specialized algorithms, and formal logic.</w:t>
      </w:r>
      <w:r>
        <w:br/>
        <w:t>They are the building blocks for all software, from the simplest applications to the most sophisticated ones.</w:t>
      </w:r>
      <w:r>
        <w:br/>
        <w:t xml:space="preserve"> Code-breaking algorithms have also existed for centuries.</w:t>
      </w:r>
      <w:r>
        <w:br/>
        <w:t>In 1801, the Jacquard loom could produce entirely different weaves by changing the "program" – a series of pasteboard cards with holes punched in them.</w:t>
      </w:r>
      <w:r>
        <w:br/>
        <w:t>However, read</w:t>
      </w:r>
      <w:r>
        <w:t>ability is more than just programming style.</w:t>
      </w:r>
    </w:p>
    <w:sectPr w:rsidR="00045A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051740">
    <w:abstractNumId w:val="8"/>
  </w:num>
  <w:num w:numId="2" w16cid:durableId="157305591">
    <w:abstractNumId w:val="6"/>
  </w:num>
  <w:num w:numId="3" w16cid:durableId="1970814201">
    <w:abstractNumId w:val="5"/>
  </w:num>
  <w:num w:numId="4" w16cid:durableId="478765054">
    <w:abstractNumId w:val="4"/>
  </w:num>
  <w:num w:numId="5" w16cid:durableId="2034989967">
    <w:abstractNumId w:val="7"/>
  </w:num>
  <w:num w:numId="6" w16cid:durableId="1243175845">
    <w:abstractNumId w:val="3"/>
  </w:num>
  <w:num w:numId="7" w16cid:durableId="1104691011">
    <w:abstractNumId w:val="2"/>
  </w:num>
  <w:num w:numId="8" w16cid:durableId="160776380">
    <w:abstractNumId w:val="1"/>
  </w:num>
  <w:num w:numId="9" w16cid:durableId="132535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A12"/>
    <w:rsid w:val="0006063C"/>
    <w:rsid w:val="00147690"/>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2023-12-06T05:45:00Z</dcterms:modified>
  <cp:category/>
</cp:coreProperties>
</file>