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601" w:rsidRDefault="0040212A">
      <w:r>
        <w:t xml:space="preserve"> A similar technique used for database design is Entity-Relationship Modeling (ER Modeling)..</w:t>
      </w:r>
      <w:r>
        <w:br/>
        <w:t xml:space="preserve"> Computer programmers are those who write computer software.</w:t>
      </w:r>
      <w:r>
        <w:br/>
      </w:r>
      <w: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t>Also, specific user environment and usage history can make it difficult to reproduce the problem.</w:t>
      </w:r>
      <w:r>
        <w:br/>
        <w:t>Scripting and breakpointing is also part of this process.</w:t>
      </w:r>
      <w:r>
        <w:br/>
        <w:t xml:space="preserve"> Code-breaking algorithms </w:t>
      </w:r>
      <w:r>
        <w:t>have also existed for centuries.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following properties are among the most important:</w:t>
      </w:r>
      <w:r>
        <w:br/>
      </w:r>
      <w:r>
        <w:br/>
        <w:t xml:space="preserve"> In computer programming, readability refers to the ease with which a human reader can comprehend the purpose, control flow, and operation</w:t>
      </w:r>
      <w:r>
        <w:t xml:space="preserve"> of source code.</w:t>
      </w:r>
      <w:r>
        <w:br/>
        <w:t>Expert programmers are familiar with a variety of well-established algorithms and their respective complexities and use this knowledge to choose algorithms that are best suited to the circumstances.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often done with IDEs. Standalone debuggers lik</w:t>
      </w:r>
      <w:r>
        <w:t>e GDB are also used, and these often provide less of a visual environment, usually using a command line.</w:t>
      </w:r>
      <w:r>
        <w:br/>
        <w:t>There exist a lot of different approaches for each of those tasks.</w:t>
      </w:r>
      <w:r>
        <w:br/>
        <w:t>However, Charles Babbage had already written his first program for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w:t>
      </w:r>
      <w:r>
        <w:t xml:space="preserve"> way, as were the first electronic computers.</w:t>
      </w:r>
    </w:p>
    <w:sectPr w:rsidR="000406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354751">
    <w:abstractNumId w:val="8"/>
  </w:num>
  <w:num w:numId="2" w16cid:durableId="1596745947">
    <w:abstractNumId w:val="6"/>
  </w:num>
  <w:num w:numId="3" w16cid:durableId="1907915934">
    <w:abstractNumId w:val="5"/>
  </w:num>
  <w:num w:numId="4" w16cid:durableId="1872566019">
    <w:abstractNumId w:val="4"/>
  </w:num>
  <w:num w:numId="5" w16cid:durableId="184441868">
    <w:abstractNumId w:val="7"/>
  </w:num>
  <w:num w:numId="6" w16cid:durableId="13775538">
    <w:abstractNumId w:val="3"/>
  </w:num>
  <w:num w:numId="7" w16cid:durableId="1147279502">
    <w:abstractNumId w:val="2"/>
  </w:num>
  <w:num w:numId="8" w16cid:durableId="1986398331">
    <w:abstractNumId w:val="1"/>
  </w:num>
  <w:num w:numId="9" w16cid:durableId="63098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601"/>
    <w:rsid w:val="0006063C"/>
    <w:rsid w:val="0015074B"/>
    <w:rsid w:val="0029639D"/>
    <w:rsid w:val="00326F90"/>
    <w:rsid w:val="004021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