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1F5C" w:rsidRDefault="0072795C">
      <w:r>
        <w:t>Ideally, the programming language best suited for the task at hand will be selected..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Programs were mostly entered using punched cards or paper tape.</w:t>
      </w:r>
      <w:r>
        <w:br/>
        <w:t>There exist a lot of different approaches for each of those tasks</w:t>
      </w:r>
      <w:r>
        <w:t>.</w:t>
      </w:r>
      <w:r>
        <w:br/>
        <w:t>Unreadable code often leads to bugs, inefficiencies, and duplicated code.</w:t>
      </w:r>
      <w:r>
        <w:br/>
        <w:t>A study found that a few simple readability transformations made code shorter and drastically reduced the time to understand it.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Provided the functions in a library follow the appropriate run-time conventions (e.g., method of passing arguments), then thes</w:t>
      </w:r>
      <w:r>
        <w:t>e functions may be written in any other language.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Machine code was the language of early programs, written in the instruction set of the particular machine, often in binary notation.</w:t>
      </w:r>
      <w:r>
        <w:br/>
        <w:t>Many applications use a mix of several languages in their construction and use.</w:t>
      </w:r>
      <w:r>
        <w:br/>
        <w:t xml:space="preserve"> Different programming languages sup</w:t>
      </w:r>
      <w:r>
        <w:t>port different styles of programming (called programming paradigms).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Programmable devices have existed for centuries.</w:t>
      </w:r>
    </w:p>
    <w:sectPr w:rsidR="00BC1F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5065152">
    <w:abstractNumId w:val="8"/>
  </w:num>
  <w:num w:numId="2" w16cid:durableId="2111924769">
    <w:abstractNumId w:val="6"/>
  </w:num>
  <w:num w:numId="3" w16cid:durableId="1623537596">
    <w:abstractNumId w:val="5"/>
  </w:num>
  <w:num w:numId="4" w16cid:durableId="1969358755">
    <w:abstractNumId w:val="4"/>
  </w:num>
  <w:num w:numId="5" w16cid:durableId="1254126304">
    <w:abstractNumId w:val="7"/>
  </w:num>
  <w:num w:numId="6" w16cid:durableId="2139451434">
    <w:abstractNumId w:val="3"/>
  </w:num>
  <w:num w:numId="7" w16cid:durableId="296300345">
    <w:abstractNumId w:val="2"/>
  </w:num>
  <w:num w:numId="8" w16cid:durableId="289748291">
    <w:abstractNumId w:val="1"/>
  </w:num>
  <w:num w:numId="9" w16cid:durableId="349456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795C"/>
    <w:rsid w:val="00AA1D8D"/>
    <w:rsid w:val="00B47730"/>
    <w:rsid w:val="00BC1F5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2023-12-06T06:42:00Z</dcterms:modified>
  <cp:category/>
</cp:coreProperties>
</file>