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128" w:rsidRDefault="004578F6">
      <w:r>
        <w:t>Ideally, the programming language best suited for the task at hand will be selected..</w:t>
      </w:r>
      <w:r>
        <w:br/>
        <w:t>However, Charles Babbage had already written his first program for the Analytical Engine in 1837.</w:t>
      </w:r>
      <w:r>
        <w:br/>
      </w:r>
      <w:r>
        <w:t xml:space="preserve"> The first computer program is generally dated to 1843, when mathematician Ada Lovelace published an algorithm to calculate a sequence of Bernoulli numbers, intended to be carried out by Charles Babbage's Analytical Engine.</w:t>
      </w:r>
      <w:r>
        <w:br/>
        <w:t>Techniques like Code refactoring can enhance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w:t>
      </w:r>
      <w:r>
        <w:t>d skills.</w:t>
      </w:r>
      <w:r>
        <w:br/>
        <w:t xml:space="preserve"> Allen Downey, in his book How To Think Like A Computer Scientist, writes:</w:t>
      </w:r>
      <w:r>
        <w:br/>
        <w:t xml:space="preserve"> Many computer languages provide a mechanism to call functions provided by shared libraries.</w:t>
      </w:r>
      <w:r>
        <w:br/>
        <w:t>However, readability is more than just programming style.</w:t>
      </w:r>
      <w:r>
        <w:br/>
        <w:t>It involves designing and implementing algorithms, step-by-step specifications of procedures, by writing code in one or more programming languages.</w:t>
      </w:r>
      <w:r>
        <w:br/>
        <w:t xml:space="preserve"> Code-breaking algorithms have also existed for centuries.</w:t>
      </w:r>
      <w:r>
        <w:br/>
        <w:t xml:space="preserve"> Programmable devices have existed for centuries.</w:t>
      </w:r>
      <w:r>
        <w:br/>
        <w:t>In the 9th century,</w:t>
      </w:r>
      <w:r>
        <w:t xml:space="preserve"> the Arab mathematician Al-Kindi described a cryptographic algorithm for deciphering encrypted code, in A Manuscript on Deciphering Cryptographic Messages.</w:t>
      </w:r>
      <w:r>
        <w:br/>
        <w:t>When debugging the problem in a GUI, the programmer can try to skip some user interaction from the original problem description and check if remaining actions are sufficient for bugs to appear.</w:t>
      </w:r>
      <w:r>
        <w:br/>
        <w:t>Trial-and-error/divide-and-conquer is needed: the programmer will try to remove some parts of the original test case and check if the problem still exists.</w:t>
      </w:r>
      <w:r>
        <w:br/>
        <w:t>Some t</w:t>
      </w:r>
      <w:r>
        <w:t>ext editors such as Emacs allow GDB to be invoked through them, to provide a visual environment.</w:t>
      </w:r>
      <w:r>
        <w:br/>
        <w:t>Sometimes software development is known as software engineering, especially when it employs formal methods or follows an engineering design process.</w:t>
      </w:r>
    </w:p>
    <w:sectPr w:rsidR="000541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5471127">
    <w:abstractNumId w:val="8"/>
  </w:num>
  <w:num w:numId="2" w16cid:durableId="32659258">
    <w:abstractNumId w:val="6"/>
  </w:num>
  <w:num w:numId="3" w16cid:durableId="1392578937">
    <w:abstractNumId w:val="5"/>
  </w:num>
  <w:num w:numId="4" w16cid:durableId="64380780">
    <w:abstractNumId w:val="4"/>
  </w:num>
  <w:num w:numId="5" w16cid:durableId="1318726704">
    <w:abstractNumId w:val="7"/>
  </w:num>
  <w:num w:numId="6" w16cid:durableId="955982220">
    <w:abstractNumId w:val="3"/>
  </w:num>
  <w:num w:numId="7" w16cid:durableId="642389127">
    <w:abstractNumId w:val="2"/>
  </w:num>
  <w:num w:numId="8" w16cid:durableId="1891500891">
    <w:abstractNumId w:val="1"/>
  </w:num>
  <w:num w:numId="9" w16cid:durableId="274026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128"/>
    <w:rsid w:val="0006063C"/>
    <w:rsid w:val="0015074B"/>
    <w:rsid w:val="0029639D"/>
    <w:rsid w:val="00326F90"/>
    <w:rsid w:val="004578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2023-12-06T07:46:00Z</dcterms:modified>
  <cp:category/>
</cp:coreProperties>
</file>