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D2761" w:rsidRDefault="00603CF1">
      <w:r>
        <w:t xml:space="preserve"> Popular modeling techniques include Object-Oriented Analysis and Design (OOAD) and Model-Driven Architecture (MDA)..</w:t>
      </w:r>
      <w:r>
        <w:br/>
        <w:t xml:space="preserve"> Programmable devices have existed for centuries.</w:t>
      </w:r>
      <w:r>
        <w:br/>
      </w:r>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Whatever the approach to development may be, the final program must satisfy some fundamental properties.</w:t>
      </w:r>
      <w:r>
        <w:br/>
        <w:t xml:space="preserve"> The first computer program is generally dated to 1843, when mathematician Ada Lovelace published an algorithm to calcula</w:t>
      </w:r>
      <w:r>
        <w:t>te a sequence of Bernoulli numbers, intended to be carried out by Charles Babbage's Analytical Engine.</w:t>
      </w:r>
      <w:r>
        <w:br/>
        <w:t>Proficient programming usually requires expertise in several different subjects, including knowledge of the application domain, details of programming languages and generic code libraries, specialized algorithms, and formal logic.</w:t>
      </w:r>
      <w:r>
        <w:br/>
        <w:t>It involves designing and implementing algorithms, step-by-step specifications of procedures, by writing code in one or more programming languages.</w:t>
      </w:r>
      <w:r>
        <w:br/>
        <w:t xml:space="preserve"> Various visual programming la</w:t>
      </w:r>
      <w:r>
        <w:t>nguages have also been developed with the intent to resolve readability concerns by adopting non-traditional approaches to code structure and display.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For example, when a bug in a compiler can make it crash when parsing some</w:t>
      </w:r>
      <w:r>
        <w:t xml:space="preserve"> large source file, a simplification of the test case that results in only few lines from the original source file can be sufficient to reproduce the same crash.</w:t>
      </w:r>
      <w:r>
        <w:br/>
        <w:t xml:space="preserve"> Following a consistent programming style often helps readability.</w:t>
      </w:r>
      <w:r>
        <w:br/>
        <w:t xml:space="preserve"> High-level languages made the process of developing a program simpler and more understandable, and less bound to the underlying hardware.</w:t>
      </w:r>
      <w:r>
        <w:br/>
        <w:t>Compilers harnessed the power of computers to make programming easier by allowing programmers to specify calculations by entering a formula usin</w:t>
      </w:r>
      <w:r>
        <w:t>g infix notation.</w:t>
      </w:r>
      <w:r>
        <w:br/>
        <w:t xml:space="preserve"> Machine code was the language of early programs, written in the instruction set of the particular machine, often in binary notation.</w:t>
      </w:r>
      <w:r>
        <w:br/>
        <w:t>Provided the functions in a library follow the appropriate run-time conventions (e.g., method of passing arguments), then these functions may be written in any other language.</w:t>
      </w:r>
    </w:p>
    <w:sectPr w:rsidR="00AD276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1806689">
    <w:abstractNumId w:val="8"/>
  </w:num>
  <w:num w:numId="2" w16cid:durableId="1387951678">
    <w:abstractNumId w:val="6"/>
  </w:num>
  <w:num w:numId="3" w16cid:durableId="996957877">
    <w:abstractNumId w:val="5"/>
  </w:num>
  <w:num w:numId="4" w16cid:durableId="825630669">
    <w:abstractNumId w:val="4"/>
  </w:num>
  <w:num w:numId="5" w16cid:durableId="416555220">
    <w:abstractNumId w:val="7"/>
  </w:num>
  <w:num w:numId="6" w16cid:durableId="989358969">
    <w:abstractNumId w:val="3"/>
  </w:num>
  <w:num w:numId="7" w16cid:durableId="39214366">
    <w:abstractNumId w:val="2"/>
  </w:num>
  <w:num w:numId="8" w16cid:durableId="2120880022">
    <w:abstractNumId w:val="1"/>
  </w:num>
  <w:num w:numId="9" w16cid:durableId="12278366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3CF1"/>
    <w:rsid w:val="00AA1D8D"/>
    <w:rsid w:val="00AD276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2023-12-06T08:49:00Z</dcterms:modified>
  <cp:category/>
</cp:coreProperties>
</file>