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301" w:rsidRDefault="001B5B0D">
      <w:r>
        <w:t>Integrated development environments (IDEs) aim to integrate all such help..</w:t>
      </w:r>
      <w:r>
        <w:br/>
        <w:t>Normally the first step in debugging is to attempt to reproduce the problem.</w:t>
      </w:r>
      <w:r>
        <w:br/>
        <w:t>However, Charles Babbage had already written his first program for the Analytical Engine in 1837.</w:t>
      </w:r>
      <w:r>
        <w:br/>
      </w:r>
      <w:r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Various visual programming languages have also been developed with the intent to resolve readability concerns by adopti</w:t>
      </w:r>
      <w:r>
        <w:t>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step in most formal software development processes is requirements analysis, followed by testing</w:t>
      </w:r>
      <w:r>
        <w:t xml:space="preserve"> to determine value modeling, implementation, and failure elimination (debugging).</w:t>
      </w:r>
      <w:r>
        <w:br/>
        <w:t>There exist a lot of different approaches for each of those tasks.</w:t>
      </w:r>
      <w:r>
        <w:br/>
        <w:t>It is usually easier to code in "high-level" languages than in "low-level" ones.</w:t>
      </w:r>
      <w:r>
        <w:br/>
        <w:t>They are the building blocks for all software, from the simplest applications to the most sophisticated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>As early as the 9th century, a progra</w:t>
      </w:r>
      <w:r>
        <w:t>mmable music sequencer was invented by the Persian Banu Musa brothers, who described an automated mechanical flute player in the Book of Ingenious Devices.</w:t>
      </w:r>
    </w:p>
    <w:sectPr w:rsidR="006733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577954">
    <w:abstractNumId w:val="8"/>
  </w:num>
  <w:num w:numId="2" w16cid:durableId="1870217041">
    <w:abstractNumId w:val="6"/>
  </w:num>
  <w:num w:numId="3" w16cid:durableId="721711394">
    <w:abstractNumId w:val="5"/>
  </w:num>
  <w:num w:numId="4" w16cid:durableId="1004473396">
    <w:abstractNumId w:val="4"/>
  </w:num>
  <w:num w:numId="5" w16cid:durableId="1879274777">
    <w:abstractNumId w:val="7"/>
  </w:num>
  <w:num w:numId="6" w16cid:durableId="12004242">
    <w:abstractNumId w:val="3"/>
  </w:num>
  <w:num w:numId="7" w16cid:durableId="833492528">
    <w:abstractNumId w:val="2"/>
  </w:num>
  <w:num w:numId="8" w16cid:durableId="1977418288">
    <w:abstractNumId w:val="1"/>
  </w:num>
  <w:num w:numId="9" w16cid:durableId="15068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B0D"/>
    <w:rsid w:val="0029639D"/>
    <w:rsid w:val="00326F90"/>
    <w:rsid w:val="006733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