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2A1" w:rsidRDefault="00404350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Some languages are more prone to some kinds of faults </w:t>
      </w:r>
      <w:r>
        <w:t>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 xml:space="preserve"> It is very difficult to determine what are the most popular modern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For example, COBOL </w:t>
      </w:r>
      <w:r>
        <w:t>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</w:t>
      </w:r>
      <w:r>
        <w:t>manipulation).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 early as the 9th century, a programmable music sequencer was invented by the Persia</w:t>
      </w:r>
      <w:r>
        <w:t>n 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Trade-offs from this ideal involve finding enough programmers who know the language to build a team, the availability of compilers for that language, and the efficiency with which programs written in a gi</w:t>
      </w:r>
      <w:r>
        <w:t>ven language execute.</w:t>
      </w:r>
      <w:r>
        <w:br/>
        <w:t xml:space="preserve"> Programs were mostly entered using punched cards or paper tape.</w:t>
      </w:r>
      <w:r>
        <w:br/>
        <w:t xml:space="preserve"> A similar technique used for database design is Entity-Relationship Modeling (ER Modeling).</w:t>
      </w:r>
    </w:p>
    <w:sectPr w:rsidR="00FF4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392239">
    <w:abstractNumId w:val="8"/>
  </w:num>
  <w:num w:numId="2" w16cid:durableId="1237352238">
    <w:abstractNumId w:val="6"/>
  </w:num>
  <w:num w:numId="3" w16cid:durableId="1209492206">
    <w:abstractNumId w:val="5"/>
  </w:num>
  <w:num w:numId="4" w16cid:durableId="8993462">
    <w:abstractNumId w:val="4"/>
  </w:num>
  <w:num w:numId="5" w16cid:durableId="1140610504">
    <w:abstractNumId w:val="7"/>
  </w:num>
  <w:num w:numId="6" w16cid:durableId="179902979">
    <w:abstractNumId w:val="3"/>
  </w:num>
  <w:num w:numId="7" w16cid:durableId="1568417812">
    <w:abstractNumId w:val="2"/>
  </w:num>
  <w:num w:numId="8" w16cid:durableId="859005771">
    <w:abstractNumId w:val="1"/>
  </w:num>
  <w:num w:numId="9" w16cid:durableId="3165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350"/>
    <w:rsid w:val="00AA1D8D"/>
    <w:rsid w:val="00B47730"/>
    <w:rsid w:val="00CB0664"/>
    <w:rsid w:val="00FC693F"/>
    <w:rsid w:val="00F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