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0C6E" w:rsidRDefault="00A06B34">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While these are sometimes considered programming, often the term software development is used for this larger overall process – with the terms programming, implementation, and coding reserved for the writing and editing of code per se.</w:t>
      </w:r>
      <w:r>
        <w:br/>
        <w:t>He gave the first description of cryptanalysis by frequency analysis, the earliest code-breaking algorithm.</w:t>
      </w:r>
      <w:r>
        <w:br/>
        <w:t>Normally the first step in debugging is to attempt to reproduce the problem.</w:t>
      </w:r>
      <w:r>
        <w:br/>
        <w:t>However, because an assembly language is little more than a different notation for a machi</w:t>
      </w:r>
      <w:r>
        <w:t>ne language,  two machines with different instruction sets also have different assembly languages.</w:t>
      </w:r>
      <w:r>
        <w:br/>
        <w:t>In 1206, the Arab engineer Al-Jazari invented a programmable drum machine where a musical mechanical automaton could be made to play different rhythms and drum patterns, via pegs and cams.</w:t>
      </w:r>
      <w:r>
        <w:br/>
        <w:t xml:space="preserve"> Debugging is often done with IDEs. Standalone debuggers like GDB are also used, and these often provide less of a visual environment, usually using a command line.</w:t>
      </w:r>
      <w:r>
        <w:br/>
        <w:t xml:space="preserve">Ideally, the programming language best suited for the task </w:t>
      </w:r>
      <w:r>
        <w:t>at hand will be selected.</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first computer program is generally dated to 1843, when mathematician Ada Lovelace published an algorithm to calculate a sequence of Bernoulli numbers, intended to be carried out by Charles Bab</w:t>
      </w:r>
      <w:r>
        <w:t>bage's Analytical Engine.</w:t>
      </w:r>
      <w:r>
        <w:br/>
        <w:t>Some languages are more prone to some kinds of faults because their specification does not require compilers to perform as much checking as other languages.</w:t>
      </w:r>
      <w:r>
        <w:br/>
        <w:t xml:space="preserve"> A similar technique used for database design is Entity-Relationship Modeling (ER Modeling).</w:t>
      </w:r>
      <w:r>
        <w:br/>
        <w:t xml:space="preserve"> After the bug is reproduced, the input of the program may need to be simplified to make it easier to debug.</w:t>
      </w:r>
      <w:r>
        <w:br/>
        <w:t>Provided the functions in a library follow the appropriate run-time conventions (e.g., method of passing arguments), then these</w:t>
      </w:r>
      <w:r>
        <w:t xml:space="preserve"> functions may be written in any other language.</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290C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754577">
    <w:abstractNumId w:val="8"/>
  </w:num>
  <w:num w:numId="2" w16cid:durableId="604730422">
    <w:abstractNumId w:val="6"/>
  </w:num>
  <w:num w:numId="3" w16cid:durableId="753362609">
    <w:abstractNumId w:val="5"/>
  </w:num>
  <w:num w:numId="4" w16cid:durableId="1973780009">
    <w:abstractNumId w:val="4"/>
  </w:num>
  <w:num w:numId="5" w16cid:durableId="2019647803">
    <w:abstractNumId w:val="7"/>
  </w:num>
  <w:num w:numId="6" w16cid:durableId="1584031018">
    <w:abstractNumId w:val="3"/>
  </w:num>
  <w:num w:numId="7" w16cid:durableId="112214678">
    <w:abstractNumId w:val="2"/>
  </w:num>
  <w:num w:numId="8" w16cid:durableId="1987658621">
    <w:abstractNumId w:val="1"/>
  </w:num>
  <w:num w:numId="9" w16cid:durableId="374081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C6E"/>
    <w:rsid w:val="0029639D"/>
    <w:rsid w:val="00326F90"/>
    <w:rsid w:val="00A06B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2023-12-06T05:16:00Z</dcterms:modified>
  <cp:category/>
</cp:coreProperties>
</file>