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2044" w:rsidRDefault="003C6D54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It affects the aspects of quality above, including portability, usability and most importantly maintainability.</w:t>
      </w:r>
      <w:r>
        <w:br/>
        <w:t xml:space="preserve"> Debugging is a very important task in the software development process since having defects in a progr</w:t>
      </w:r>
      <w:r>
        <w:t>am can have significant consequences for its users.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Some text editors such as Emacs allow GDB to be invoked through them, to provide a visual environm</w:t>
      </w:r>
      <w:r>
        <w:t>ent.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 Unified Modeling Language (UML) is a notation used for both the OOAD and MDA.</w:t>
      </w:r>
      <w:r>
        <w:br/>
        <w:t>It is usually easier to code in "high-level" languages than in "low-level" ones.</w:t>
      </w:r>
      <w:r>
        <w:br/>
        <w:t>Techniques like Code refactoring can enhance readability.</w:t>
      </w:r>
      <w:r>
        <w:br/>
      </w:r>
      <w:r>
        <w:br/>
        <w:t xml:space="preserve">While these are sometimes considered programming, often the term software development is used for this larger overall process </w:t>
      </w:r>
      <w:r>
        <w:t>– with the terms programming, implementation, and coding reserved for the writing and editing of code per se.</w:t>
      </w:r>
      <w:r>
        <w:br/>
        <w:t>Normally the first step in debugging is to attempt to reproduce the problem.</w:t>
      </w:r>
    </w:p>
    <w:sectPr w:rsidR="005D20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0800670">
    <w:abstractNumId w:val="8"/>
  </w:num>
  <w:num w:numId="2" w16cid:durableId="516846309">
    <w:abstractNumId w:val="6"/>
  </w:num>
  <w:num w:numId="3" w16cid:durableId="1313561794">
    <w:abstractNumId w:val="5"/>
  </w:num>
  <w:num w:numId="4" w16cid:durableId="666203626">
    <w:abstractNumId w:val="4"/>
  </w:num>
  <w:num w:numId="5" w16cid:durableId="521091455">
    <w:abstractNumId w:val="7"/>
  </w:num>
  <w:num w:numId="6" w16cid:durableId="1398674401">
    <w:abstractNumId w:val="3"/>
  </w:num>
  <w:num w:numId="7" w16cid:durableId="482507429">
    <w:abstractNumId w:val="2"/>
  </w:num>
  <w:num w:numId="8" w16cid:durableId="604730450">
    <w:abstractNumId w:val="1"/>
  </w:num>
  <w:num w:numId="9" w16cid:durableId="95788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6D54"/>
    <w:rsid w:val="005D204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2023-12-06T08:37:00Z</dcterms:modified>
  <cp:category/>
</cp:coreProperties>
</file>