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477A" w:rsidRDefault="00861355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  <w:t xml:space="preserve">For example, COBOL is still strong in corporate data </w:t>
      </w:r>
      <w:r>
        <w:t>centers often on large mainframe computers, Fortran in engineering applications, scripting languages in Web development, and C in embedded software.</w:t>
      </w:r>
      <w:r>
        <w:br/>
        <w:t xml:space="preserve"> Different programming languages support different styles of programming (called programming paradigms).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In 1801, the Jacquard loom could produce entirely different weaves by changing the "program" – a seri</w:t>
      </w:r>
      <w:r>
        <w:t>es of pasteboard cards with holes punched in them.</w:t>
      </w:r>
      <w:r>
        <w:br/>
        <w:t xml:space="preserve"> After the bug is reproduced, the input of the program may need to be simplified to make it easier to debug.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Unreadable code often leads to bugs, inefficiencies, and duplicated code.</w:t>
      </w:r>
      <w:r>
        <w:br/>
        <w:t xml:space="preserve"> Whatever the approach to development may be, the final program must satisfy some fundamental propertie</w:t>
      </w:r>
      <w:r>
        <w:t>s.</w:t>
      </w:r>
      <w:r>
        <w:br/>
        <w:t xml:space="preserve"> Following a consistent programming style often helps readability.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Later a control panel (plug board) added to his 1906 Type I Tabulator allowed it to</w:t>
      </w:r>
      <w:r>
        <w:t xml:space="preserve"> be programmed for different jobs, and by the late 1940s, unit record equipment such as the IBM 602 and IBM 604, were programmed by control panels in a similar way, as were the first electronic computers.</w:t>
      </w:r>
      <w:r>
        <w:br/>
        <w:t xml:space="preserve"> A similar technique used for database design is Entity-Relationship Modeling (ER Modeling).</w:t>
      </w:r>
      <w:r>
        <w:br/>
        <w:t xml:space="preserve">Methods of measuring programming language popularity include: counting the number of job advertisements that mention the language, the number of books sold and courses teaching the language (this overestimates the </w:t>
      </w:r>
      <w:r>
        <w:t>importance of newer languages), and estimates of the number of existing lines of code written in the language (this underestimates the number of users of business languages such as COBOL).</w:t>
      </w:r>
    </w:p>
    <w:sectPr w:rsidR="003547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1790131">
    <w:abstractNumId w:val="8"/>
  </w:num>
  <w:num w:numId="2" w16cid:durableId="983779707">
    <w:abstractNumId w:val="6"/>
  </w:num>
  <w:num w:numId="3" w16cid:durableId="307635248">
    <w:abstractNumId w:val="5"/>
  </w:num>
  <w:num w:numId="4" w16cid:durableId="1632327366">
    <w:abstractNumId w:val="4"/>
  </w:num>
  <w:num w:numId="5" w16cid:durableId="1569923059">
    <w:abstractNumId w:val="7"/>
  </w:num>
  <w:num w:numId="6" w16cid:durableId="1979873814">
    <w:abstractNumId w:val="3"/>
  </w:num>
  <w:num w:numId="7" w16cid:durableId="1820071364">
    <w:abstractNumId w:val="2"/>
  </w:num>
  <w:num w:numId="8" w16cid:durableId="874387165">
    <w:abstractNumId w:val="1"/>
  </w:num>
  <w:num w:numId="9" w16cid:durableId="1353725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477A"/>
    <w:rsid w:val="0086135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2023-12-06T05:53:00Z</dcterms:modified>
  <cp:category/>
</cp:coreProperties>
</file>