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1DE" w:rsidRDefault="001D1278">
      <w:r>
        <w:t>However, Charles Babbage had already written his first program for the Analytical Engine in 1837..</w:t>
      </w:r>
      <w:r>
        <w:br/>
        <w:t xml:space="preserve">In 1206, the Arab engineer Al-Jazari invented a programmable drum machine where a musical mechanical automaton could be made to play different rhythms and </w:t>
      </w:r>
      <w:r>
        <w:t>drum patterns, via pegs and cams.</w:t>
      </w:r>
      <w:r>
        <w:br/>
        <w:t>The Unified Modeling Language (UML) is a notation used for both the OOAD and MDA.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Proficient programming usually requi</w:t>
      </w:r>
      <w:r>
        <w:t>res expertise in several different subjects, including knowledge of the application domain, details of programming languages and generic code libraries, specialized algorithms, and formal logic.</w:t>
      </w:r>
      <w:r>
        <w:br/>
        <w:t xml:space="preserve"> Whatever the approach to development may be, the final program must satisfy some fundamental properties.</w:t>
      </w:r>
      <w:r>
        <w:br/>
        <w:t xml:space="preserve"> Computer programmers are those who write computer software.</w:t>
      </w:r>
      <w:r>
        <w:br/>
        <w:t>Trial-and-error/divide-and-conquer is needed: the programmer will try to remove some parts of the original test case and check if the problem still ex</w:t>
      </w:r>
      <w:r>
        <w:t>ists.</w:t>
      </w:r>
      <w:r>
        <w:br/>
        <w:t>Some text editors such as Emacs allow GDB to be invoked through them, to provide a visual environment.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Programs were mostly entered using punched cards or paper tape.</w:t>
      </w:r>
      <w:r>
        <w:br/>
        <w:t>It is usually easier to code in "high-level" languages than in "low-level" ones.</w:t>
      </w:r>
      <w:r>
        <w:br/>
        <w:t>Ideally, the programming language best suited for the task at hand will be s</w:t>
      </w:r>
      <w:r>
        <w:t>elected.</w:t>
      </w:r>
      <w:r>
        <w:br/>
        <w:t>Text editors were also developed that allowed changes and corrections to be made much more easily than with punched cards.</w:t>
      </w:r>
    </w:p>
    <w:sectPr w:rsidR="005151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0525577">
    <w:abstractNumId w:val="8"/>
  </w:num>
  <w:num w:numId="2" w16cid:durableId="423503779">
    <w:abstractNumId w:val="6"/>
  </w:num>
  <w:num w:numId="3" w16cid:durableId="1033774473">
    <w:abstractNumId w:val="5"/>
  </w:num>
  <w:num w:numId="4" w16cid:durableId="353850228">
    <w:abstractNumId w:val="4"/>
  </w:num>
  <w:num w:numId="5" w16cid:durableId="82461498">
    <w:abstractNumId w:val="7"/>
  </w:num>
  <w:num w:numId="6" w16cid:durableId="1320573138">
    <w:abstractNumId w:val="3"/>
  </w:num>
  <w:num w:numId="7" w16cid:durableId="820737419">
    <w:abstractNumId w:val="2"/>
  </w:num>
  <w:num w:numId="8" w16cid:durableId="1084111269">
    <w:abstractNumId w:val="1"/>
  </w:num>
  <w:num w:numId="9" w16cid:durableId="154914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278"/>
    <w:rsid w:val="0029639D"/>
    <w:rsid w:val="00326F90"/>
    <w:rsid w:val="005151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