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896" w:rsidRDefault="00806290">
      <w:r>
        <w:t>In 1801, the Jacquard loom could produce entirely different weaves by changing the "program" – a series of pasteboard cards with holes punched in them..</w:t>
      </w:r>
      <w:r>
        <w:br/>
        <w:t>There exist a lot of different approaches for each of those tasks.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Text editors were also developed that allowed changes and corrections to be made much more easily than with punched cards.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</w:t>
      </w:r>
      <w:r>
        <w:t>ility for low-level manipulation).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readability is more than just programming style.</w:t>
      </w:r>
      <w:r>
        <w:br/>
        <w:t xml:space="preserve"> Debugging is a very important task</w:t>
      </w:r>
      <w:r>
        <w:t xml:space="preserve"> in the software development process since having defects in a program can have significant consequences for its users.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When debugging the problem in a GUI, the programmer can try to skip some user interaction from the original problem description and check if remaining actions are suffi</w:t>
      </w:r>
      <w:r>
        <w:t>cient for bugs to appear.</w:t>
      </w:r>
      <w:r>
        <w:br/>
        <w:t>He gave the first description of cryptanalysis by frequency analysis, the earliest code-breaking algorithm.</w:t>
      </w:r>
      <w:r>
        <w:br/>
        <w:t>However, Charles Babbage had already written his first program for the Analytical Engine in 1837.</w:t>
      </w:r>
      <w:r>
        <w:br/>
        <w:t>Use of a static code analysis tool can help detect some possible problems.</w:t>
      </w:r>
      <w:r>
        <w:br/>
        <w:t xml:space="preserve"> Computer programmers are those who write computer software.</w:t>
      </w:r>
    </w:p>
    <w:sectPr w:rsidR="000D28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246796">
    <w:abstractNumId w:val="8"/>
  </w:num>
  <w:num w:numId="2" w16cid:durableId="397440429">
    <w:abstractNumId w:val="6"/>
  </w:num>
  <w:num w:numId="3" w16cid:durableId="1464300894">
    <w:abstractNumId w:val="5"/>
  </w:num>
  <w:num w:numId="4" w16cid:durableId="1830249089">
    <w:abstractNumId w:val="4"/>
  </w:num>
  <w:num w:numId="5" w16cid:durableId="1266379839">
    <w:abstractNumId w:val="7"/>
  </w:num>
  <w:num w:numId="6" w16cid:durableId="1336805423">
    <w:abstractNumId w:val="3"/>
  </w:num>
  <w:num w:numId="7" w16cid:durableId="2035228305">
    <w:abstractNumId w:val="2"/>
  </w:num>
  <w:num w:numId="8" w16cid:durableId="786968706">
    <w:abstractNumId w:val="1"/>
  </w:num>
  <w:num w:numId="9" w16cid:durableId="14728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896"/>
    <w:rsid w:val="0015074B"/>
    <w:rsid w:val="0029639D"/>
    <w:rsid w:val="00326F90"/>
    <w:rsid w:val="008062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