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C90" w:rsidRDefault="00831B16">
      <w:r>
        <w:t>It affects the aspects of quality above, including portability, usability and most importantly maintainability..</w:t>
      </w:r>
      <w:r>
        <w:br/>
      </w:r>
      <w: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r>
        <w:br/>
        <w:t>In the 9th century, the Arab mathematician Al-Kindi described a cryptographic algorithm for deciphering encrypted code, in A Manuscript on Deciphering Cryptographic Messages.</w:t>
      </w:r>
      <w:r>
        <w:br/>
        <w:t>There are many approaches to the Software development process.</w:t>
      </w:r>
      <w:r>
        <w:br/>
        <w:t>Programmers typically use high-level programming</w:t>
      </w:r>
      <w:r>
        <w:t xml:space="preserve"> languages that are more easily intelligible to humans than machine code, which is directly executed by the central processing unit.</w:t>
      </w:r>
      <w:r>
        <w:br/>
        <w:t xml:space="preserve"> In the 1880s, Herman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w:t>
      </w:r>
      <w:r>
        <w:t>g lines of code written in the language (this underestimates the number of users of business languages such as COBOL).</w:t>
      </w:r>
      <w:r>
        <w:br/>
        <w:t>Use of a static code analysis tool can help detect some possible problems.</w:t>
      </w:r>
      <w:r>
        <w:br/>
        <w:t xml:space="preserve"> Following a consistent programming style often helps readability.</w:t>
      </w:r>
      <w:r>
        <w:br/>
        <w:t>For this purpose, algorithms are classified into orders using so-called Big O notation, which expresses resource use, such as execution time or memory consumption, in terms of the size of an input.</w:t>
      </w:r>
      <w:r>
        <w:br/>
        <w:t>It involves designing and implementing algorithms, st</w:t>
      </w:r>
      <w:r>
        <w:t>ep-by-step specifications of procedures, by writing code in one or more programming languages.</w:t>
      </w:r>
      <w:r>
        <w:br/>
        <w:t>Also, specific user environment and usage history can make it difficult to reproduce the problem.</w:t>
      </w:r>
      <w:r>
        <w:br/>
        <w:t>It is usually easier to code in "high-level" languages than in "low-level" ones.</w:t>
      </w:r>
      <w:r>
        <w:br/>
        <w:t>Ideally, the programming language best suited for the task at hand will be selected.</w:t>
      </w:r>
    </w:p>
    <w:sectPr w:rsidR="00083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999672">
    <w:abstractNumId w:val="8"/>
  </w:num>
  <w:num w:numId="2" w16cid:durableId="185797887">
    <w:abstractNumId w:val="6"/>
  </w:num>
  <w:num w:numId="3" w16cid:durableId="621497385">
    <w:abstractNumId w:val="5"/>
  </w:num>
  <w:num w:numId="4" w16cid:durableId="895513725">
    <w:abstractNumId w:val="4"/>
  </w:num>
  <w:num w:numId="5" w16cid:durableId="799879209">
    <w:abstractNumId w:val="7"/>
  </w:num>
  <w:num w:numId="6" w16cid:durableId="86846870">
    <w:abstractNumId w:val="3"/>
  </w:num>
  <w:num w:numId="7" w16cid:durableId="1216552457">
    <w:abstractNumId w:val="2"/>
  </w:num>
  <w:num w:numId="8" w16cid:durableId="1198814113">
    <w:abstractNumId w:val="1"/>
  </w:num>
  <w:num w:numId="9" w16cid:durableId="70059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C90"/>
    <w:rsid w:val="0015074B"/>
    <w:rsid w:val="0029639D"/>
    <w:rsid w:val="00326F90"/>
    <w:rsid w:val="00831B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