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4FD" w:rsidRDefault="0007599B">
      <w:r>
        <w:t>They are the building blocks for all software, from the simplest applications to the most sophisticated ones..</w:t>
      </w:r>
      <w:r>
        <w:br/>
        <w:t>Unreadable code often leads to bugs, inefficiencies, and duplicated code.</w:t>
      </w:r>
      <w:r>
        <w:br/>
        <w:t xml:space="preserve">Some text editors such as Emacs allow GDB to be invoked through </w:t>
      </w:r>
      <w:r>
        <w:t>them, to provide a visual environment.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with the ability of the computer to efficiently compile and execute the code, contribute to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 xml:space="preserve"> The </w:t>
      </w:r>
      <w:r>
        <w:t>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Various visual programming languages have also been developed with the intent to resolve readability concerns by adopting non-traditional approaches to code struct</w:t>
      </w:r>
      <w:r>
        <w:t>ure and display.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 xml:space="preserve"> Whatever the approach to development may be, the final program must satisfy some fundamental properties.</w:t>
      </w:r>
      <w:r>
        <w:br/>
        <w:t>For example, when a bug in a compile</w:t>
      </w:r>
      <w:r>
        <w:t>r can make it crash when parsing some large source file, a simplification of the test case that results in only few lines from the original source file can be sufficient to reproduce the same crash.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In 1801, the Jacquard loom could produce entirely different weaves by changing the "program" – a series of pasteboard cards with holes pun</w:t>
      </w:r>
      <w:r>
        <w:t>ched in them.</w:t>
      </w:r>
    </w:p>
    <w:sectPr w:rsidR="00FD24F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16582913">
    <w:abstractNumId w:val="8"/>
  </w:num>
  <w:num w:numId="2" w16cid:durableId="1494445845">
    <w:abstractNumId w:val="6"/>
  </w:num>
  <w:num w:numId="3" w16cid:durableId="1979652991">
    <w:abstractNumId w:val="5"/>
  </w:num>
  <w:num w:numId="4" w16cid:durableId="743533151">
    <w:abstractNumId w:val="4"/>
  </w:num>
  <w:num w:numId="5" w16cid:durableId="1619987974">
    <w:abstractNumId w:val="7"/>
  </w:num>
  <w:num w:numId="6" w16cid:durableId="1630820820">
    <w:abstractNumId w:val="3"/>
  </w:num>
  <w:num w:numId="7" w16cid:durableId="76441285">
    <w:abstractNumId w:val="2"/>
  </w:num>
  <w:num w:numId="8" w16cid:durableId="595945940">
    <w:abstractNumId w:val="1"/>
  </w:num>
  <w:num w:numId="9" w16cid:durableId="1315526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599B"/>
    <w:rsid w:val="0015074B"/>
    <w:rsid w:val="0029639D"/>
    <w:rsid w:val="00326F90"/>
    <w:rsid w:val="00AA1D8D"/>
    <w:rsid w:val="00B47730"/>
    <w:rsid w:val="00CB0664"/>
    <w:rsid w:val="00FC693F"/>
    <w:rsid w:val="00FD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2023-12-06T08:02:00Z</dcterms:modified>
  <cp:category/>
</cp:coreProperties>
</file>