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16F6" w:rsidRDefault="003C217F">
      <w:r>
        <w:t xml:space="preserve"> Debugging is a very important task in the software development process since having defects in a program can have significant consequences for its users..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Following a consistent programming style often helps readability.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</w:t>
      </w:r>
      <w:r>
        <w:t>se, control flow, and operation of source code.</w:t>
      </w:r>
      <w:r>
        <w:br/>
        <w:t>A study found that a few simple readability transformations made code shorter and drastically reduced the time to understand it.</w:t>
      </w:r>
      <w:r>
        <w:br/>
        <w:t>Normally the first step in debugging is to attempt to reproduce the problem.</w:t>
      </w:r>
      <w:r>
        <w:br/>
        <w:t xml:space="preserve"> Implementation techniques include imperative languages (object-oriented or procedural), functional languages, and logic languages.</w:t>
      </w:r>
      <w:r>
        <w:br/>
        <w:t>Programmers typically use high-level programming languages that are more easily intelligible to humans than machine code, whic</w:t>
      </w:r>
      <w:r>
        <w:t>h is directly executed by the central processing unit.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It is very difficult to determine what are the most popular modern programming languages.</w:t>
      </w:r>
      <w:r>
        <w:br/>
        <w:t>Techniques like Code refactoring can enhance readability.</w:t>
      </w:r>
      <w:r>
        <w:br/>
        <w:t>There exist a lot of different approaches for each of those tasks.</w:t>
      </w:r>
      <w:r>
        <w:br/>
      </w:r>
      <w:r>
        <w:t>Also, specific user environment and usage history can make it difficult to reproduce the problem.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9F16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0247926">
    <w:abstractNumId w:val="8"/>
  </w:num>
  <w:num w:numId="2" w16cid:durableId="341902075">
    <w:abstractNumId w:val="6"/>
  </w:num>
  <w:num w:numId="3" w16cid:durableId="762264095">
    <w:abstractNumId w:val="5"/>
  </w:num>
  <w:num w:numId="4" w16cid:durableId="373576129">
    <w:abstractNumId w:val="4"/>
  </w:num>
  <w:num w:numId="5" w16cid:durableId="318852808">
    <w:abstractNumId w:val="7"/>
  </w:num>
  <w:num w:numId="6" w16cid:durableId="1117875838">
    <w:abstractNumId w:val="3"/>
  </w:num>
  <w:num w:numId="7" w16cid:durableId="1972057130">
    <w:abstractNumId w:val="2"/>
  </w:num>
  <w:num w:numId="8" w16cid:durableId="1874659019">
    <w:abstractNumId w:val="1"/>
  </w:num>
  <w:num w:numId="9" w16cid:durableId="727342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217F"/>
    <w:rsid w:val="009F16F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2023-12-06T05:02:00Z</dcterms:modified>
  <cp:category/>
</cp:coreProperties>
</file>