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20C" w:rsidRDefault="009777BF">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Programmers typically use high-level programming languages that are more easily intelligible to humans than machine code, which is directly executed by the central processing unit.</w:t>
      </w:r>
      <w:r>
        <w:br/>
        <w:t xml:space="preserve"> A similar technique used for database design is Entity-Relationship Modeling (ER Modeling).</w:t>
      </w:r>
      <w:r>
        <w:br/>
        <w:t xml:space="preserve"> Following a consistent programming style often helps readability.</w:t>
      </w:r>
      <w:r>
        <w:br/>
        <w:t xml:space="preserve"> Programmable devices have existed for centuries.</w:t>
      </w:r>
      <w:r>
        <w:br/>
        <w:t xml:space="preserve"> Machine code was the language of early programs, written in the instruction set of the particular machine, often in bin</w:t>
      </w:r>
      <w:r>
        <w:t>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 xml:space="preserve">In the 9th century, the Arab mathematician Al-Kindi described a cryptographic algorithm for deciphering encrypted code, in A Manuscript on </w:t>
      </w:r>
      <w:r>
        <w:t>Deciphering Cryptographic Messages.</w:t>
      </w:r>
      <w:r>
        <w:br/>
        <w:t>They are the building blocks for all software, from the simplest applications to the most sophisticated ones.</w:t>
      </w:r>
      <w:r>
        <w:br/>
        <w:t>Programming languages are essential for software development.</w:t>
      </w:r>
      <w:r>
        <w:br/>
        <w:t>For example, COBOL is still strong in corporate data centers often on large mainframe computers, Fortran in engineering applications, scripting languages in Web development, and C in embedded software.</w:t>
      </w:r>
      <w:r>
        <w:br/>
        <w:t>Proficient programming usually requires expertise in several different subjects, including knowledge o</w:t>
      </w:r>
      <w:r>
        <w:t>f the application domain, details of programming languages and generic code libraries, specialized algorithms, and formal logic.</w:t>
      </w:r>
      <w:r>
        <w:br/>
        <w:t>As early as the 9th century, a programmable music sequencer was invented by the Persian Banu Musa brothers, who described an automated mechanical flute player in the Book of Ingenious Devices.</w:t>
      </w:r>
      <w:r>
        <w:br/>
        <w:t>It involves designing and implementing algorithms, step-by-step specifications of procedures, by writing code in one or more programming languages.</w:t>
      </w:r>
    </w:p>
    <w:sectPr w:rsidR="00B862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968272">
    <w:abstractNumId w:val="8"/>
  </w:num>
  <w:num w:numId="2" w16cid:durableId="1447041576">
    <w:abstractNumId w:val="6"/>
  </w:num>
  <w:num w:numId="3" w16cid:durableId="267273688">
    <w:abstractNumId w:val="5"/>
  </w:num>
  <w:num w:numId="4" w16cid:durableId="1437941449">
    <w:abstractNumId w:val="4"/>
  </w:num>
  <w:num w:numId="5" w16cid:durableId="2028871673">
    <w:abstractNumId w:val="7"/>
  </w:num>
  <w:num w:numId="6" w16cid:durableId="648097327">
    <w:abstractNumId w:val="3"/>
  </w:num>
  <w:num w:numId="7" w16cid:durableId="1161849151">
    <w:abstractNumId w:val="2"/>
  </w:num>
  <w:num w:numId="8" w16cid:durableId="406153160">
    <w:abstractNumId w:val="1"/>
  </w:num>
  <w:num w:numId="9" w16cid:durableId="28373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77BF"/>
    <w:rsid w:val="00AA1D8D"/>
    <w:rsid w:val="00B47730"/>
    <w:rsid w:val="00B8620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