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3AE" w:rsidRDefault="008A42A4">
      <w:r>
        <w:t>Provided the functions in a library follow the appropriate run-time conventions (e..</w:t>
      </w:r>
      <w:r>
        <w:t>g., method of passing arguments), then these functions may be written in any other language.</w:t>
      </w:r>
      <w:r>
        <w:br/>
        <w:t xml:space="preserve">The Unified Modeling Language (UML) is a notation used for both the OOAD and </w:t>
      </w:r>
      <w:r>
        <w:t>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Code-breaking algorithms have also existed for centuries.</w:t>
      </w:r>
      <w:r>
        <w:br/>
        <w:t>However, with the concept of the stored-program computer introduced in 1949, both programs and data were stored and manipulated in the same way in computer memo</w:t>
      </w:r>
      <w:r>
        <w:t>ry.</w:t>
      </w:r>
      <w:r>
        <w:br/>
        <w:t xml:space="preserve"> The academic field and the engineering practice of computer programming are both largely concerned with discovering and implementing the most efficient algorithms for a given class of problems.</w:t>
      </w:r>
      <w:r>
        <w:br/>
        <w:t>Proficient programming usually requires expertise in several different subjects, including knowledge of the application domain, details of programming languages and generic code libraries, specialized algorithms, and formal logic.</w:t>
      </w:r>
      <w:r>
        <w:br/>
        <w:t>It is usually easier to code in "high-level" languages than in "low-level" ones.</w:t>
      </w:r>
      <w:r>
        <w:br/>
        <w:t xml:space="preserve"> </w:t>
      </w:r>
      <w:r>
        <w:t>Different programming languages support different styles of programming (called programming paradigms).</w:t>
      </w:r>
      <w:r>
        <w:br/>
      </w:r>
      <w:r>
        <w:br/>
        <w:t>It involves designing and implementing algorithms, step-by-step specifications of procedures, by writing code in one or more programming languages.</w:t>
      </w:r>
      <w:r>
        <w:br/>
        <w:t>Techniques like Code refactoring can enhance readability.</w:t>
      </w:r>
      <w:r>
        <w:br/>
        <w:t>Trial-and-error/divide-and-conquer is needed: the programmer will try to remove some parts of the original test case and check if the problem still exists.</w:t>
      </w:r>
      <w:r>
        <w:br/>
        <w:t>However, readability is more than just progra</w:t>
      </w:r>
      <w:r>
        <w:t>mming style.</w:t>
      </w:r>
      <w:r>
        <w:br/>
        <w:t>They are the building blocks for all software, from the simplest applications to the most sophisticated ones.</w:t>
      </w:r>
    </w:p>
    <w:sectPr w:rsidR="00BD53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2292071">
    <w:abstractNumId w:val="8"/>
  </w:num>
  <w:num w:numId="2" w16cid:durableId="216670701">
    <w:abstractNumId w:val="6"/>
  </w:num>
  <w:num w:numId="3" w16cid:durableId="574168903">
    <w:abstractNumId w:val="5"/>
  </w:num>
  <w:num w:numId="4" w16cid:durableId="1980720069">
    <w:abstractNumId w:val="4"/>
  </w:num>
  <w:num w:numId="5" w16cid:durableId="476185917">
    <w:abstractNumId w:val="7"/>
  </w:num>
  <w:num w:numId="6" w16cid:durableId="229578854">
    <w:abstractNumId w:val="3"/>
  </w:num>
  <w:num w:numId="7" w16cid:durableId="1286156701">
    <w:abstractNumId w:val="2"/>
  </w:num>
  <w:num w:numId="8" w16cid:durableId="11078267">
    <w:abstractNumId w:val="1"/>
  </w:num>
  <w:num w:numId="9" w16cid:durableId="138950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42A4"/>
    <w:rsid w:val="00AA1D8D"/>
    <w:rsid w:val="00B47730"/>
    <w:rsid w:val="00BD53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