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41DA" w:rsidRDefault="007F665F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 xml:space="preserve"> Whatever the approach to development may be, the final program must satisfy some fundamental properties.</w:t>
      </w:r>
      <w:r>
        <w:br/>
        <w:t>Some text editors such as Emacs allow GDB to be invoked through them, to provide a visual environment.</w:t>
      </w:r>
      <w:r>
        <w:br/>
        <w:t xml:space="preserve"> Computer programmers are those who write computer software.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Machi</w:t>
      </w:r>
      <w:r>
        <w:t>ne code was the language of early programs, written in the instruction set of the particular machine, often in binary notation.</w:t>
      </w:r>
      <w:r>
        <w:br/>
        <w:t xml:space="preserve"> In the 1880s, Herman Hollerith invented the concept of storing data in machine-readable form.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FORTRAN, the first widely used high-level language to have a functional implementation, cam</w:t>
      </w:r>
      <w:r>
        <w:t>e out in 1957, and many other languages were soon developed—in particular, COBOL aimed at commercial data processing, and Lisp for computer research.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There exist a lot of different approaches for each of those tasks.</w:t>
      </w:r>
      <w:r>
        <w:br/>
        <w:t>Proficient programming usually requires expertise in several different subjects, including knowledge of the application domain, details of programming langu</w:t>
      </w:r>
      <w:r>
        <w:t>ages and generic code libraries, specialized algorithms, and formal logic.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However, Charles Babbage had already written his first program for the Analytical Engine in 1837.</w:t>
      </w:r>
      <w:r>
        <w:br/>
        <w:t xml:space="preserve">When debugging the problem in a GUI, the programmer can try to skip some user interaction from the original problem description and check if remaining actions are </w:t>
      </w:r>
      <w:r>
        <w:t>sufficient for bugs to appear.</w:t>
      </w:r>
    </w:p>
    <w:sectPr w:rsidR="009341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2263171">
    <w:abstractNumId w:val="8"/>
  </w:num>
  <w:num w:numId="2" w16cid:durableId="43528508">
    <w:abstractNumId w:val="6"/>
  </w:num>
  <w:num w:numId="3" w16cid:durableId="1943829846">
    <w:abstractNumId w:val="5"/>
  </w:num>
  <w:num w:numId="4" w16cid:durableId="501746270">
    <w:abstractNumId w:val="4"/>
  </w:num>
  <w:num w:numId="5" w16cid:durableId="1814129799">
    <w:abstractNumId w:val="7"/>
  </w:num>
  <w:num w:numId="6" w16cid:durableId="1853182925">
    <w:abstractNumId w:val="3"/>
  </w:num>
  <w:num w:numId="7" w16cid:durableId="1051810704">
    <w:abstractNumId w:val="2"/>
  </w:num>
  <w:num w:numId="8" w16cid:durableId="1341080915">
    <w:abstractNumId w:val="1"/>
  </w:num>
  <w:num w:numId="9" w16cid:durableId="714279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665F"/>
    <w:rsid w:val="009341D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2023-12-06T05:39:00Z</dcterms:modified>
  <cp:category/>
</cp:coreProperties>
</file>