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0B7" w:rsidRDefault="0086798D">
      <w:r>
        <w:t xml:space="preserve"> Implementation techniques include imperative languages (object-oriented or procedural), functional languages, and logic languages..</w:t>
      </w:r>
      <w:r>
        <w:br/>
        <w:t>Sometimes software development is known as software engineering, especially when it employs formal methods or follows an engineering design process.</w:t>
      </w:r>
      <w:r>
        <w:br/>
        <w:t>Ideally, the programming language best suited for the task at hand will be selected.</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w:t>
      </w:r>
      <w:r>
        <w:t>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 xml:space="preserve"> Debugging is a very important task in the software development process since having defects in a program can have significant consequences for its users.</w:t>
      </w:r>
      <w:r>
        <w:br/>
        <w:t>He gave the first description of cryptanalysis by freque</w:t>
      </w:r>
      <w:r>
        <w:t>ncy analysis, the earliest code-breaking algorithm.</w:t>
      </w:r>
      <w:r>
        <w:br/>
        <w:t>Programmers typically use high-level programming languages that are more easily intelligible to humans than machine code, which is directly executed by the central processing unit.</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These compiled languages allow the programmer to write programs in </w:t>
      </w:r>
      <w:r>
        <w:t>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 xml:space="preserve"> Different programming languages support different styles of programming (called programming paradigms).</w:t>
      </w:r>
      <w:r>
        <w:br/>
        <w:t xml:space="preserve"> After the bu</w:t>
      </w:r>
      <w:r>
        <w:t>g is reproduced, the input of the program may need to be simplified to make it easier to debug.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BA20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3257181">
    <w:abstractNumId w:val="8"/>
  </w:num>
  <w:num w:numId="2" w16cid:durableId="1300186559">
    <w:abstractNumId w:val="6"/>
  </w:num>
  <w:num w:numId="3" w16cid:durableId="2040274728">
    <w:abstractNumId w:val="5"/>
  </w:num>
  <w:num w:numId="4" w16cid:durableId="2037736058">
    <w:abstractNumId w:val="4"/>
  </w:num>
  <w:num w:numId="5" w16cid:durableId="713653095">
    <w:abstractNumId w:val="7"/>
  </w:num>
  <w:num w:numId="6" w16cid:durableId="1890458573">
    <w:abstractNumId w:val="3"/>
  </w:num>
  <w:num w:numId="7" w16cid:durableId="1422869216">
    <w:abstractNumId w:val="2"/>
  </w:num>
  <w:num w:numId="8" w16cid:durableId="123158227">
    <w:abstractNumId w:val="1"/>
  </w:num>
  <w:num w:numId="9" w16cid:durableId="163855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798D"/>
    <w:rsid w:val="00AA1D8D"/>
    <w:rsid w:val="00B47730"/>
    <w:rsid w:val="00BA20B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2023-12-06T06:22:00Z</dcterms:modified>
  <cp:category/>
</cp:coreProperties>
</file>