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D79DC" w:rsidRDefault="00575278">
      <w:r>
        <w:t>Trade-offs from this ideal involve finding enough programmers who know the language to build a team, the availability of compilers for that language, and the efficiency with which programs written in a given language execute..</w:t>
      </w:r>
      <w:r>
        <w:br/>
      </w:r>
      <w:r>
        <w:t xml:space="preserve"> Machine code was the language of early programs, written in the instruction set of the particular machine, often in binary notation.</w:t>
      </w:r>
      <w:r>
        <w:br/>
        <w:t xml:space="preserve"> Popular modeling techniques include Object-Oriented Analysis and Design (OOAD) and Model-Driven Architecture (MDA).</w:t>
      </w:r>
      <w:r>
        <w:br/>
        <w:t xml:space="preserve"> High-level languages made the process of developing a program simpler and more understandable, and less bound to the underlying hardware.</w:t>
      </w:r>
      <w:r>
        <w:br/>
        <w:t>Some languages are more prone to some kinds of faults because their specification does not require compilers to perform as</w:t>
      </w:r>
      <w:r>
        <w:t xml:space="preserve"> much checking as other languages.</w:t>
      </w:r>
      <w:r>
        <w:br/>
        <w:t>However, because an assembly language is little more than a different notation for a machine language,  two machines with different instruction sets also have different assembly languages.</w:t>
      </w:r>
      <w:r>
        <w:br/>
        <w:t>However, with the concept of the stored-program computer introduced in 1949, both programs and data were stored and manipulated in the same way in computer memory.</w:t>
      </w:r>
      <w:r>
        <w:br/>
        <w:t>For example, when a bug in a compiler can make it crash when parsing some large source file, a simplification of the test ca</w:t>
      </w:r>
      <w:r>
        <w:t>se that results in only few lines from the original source file can be sufficient to reproduce the same crash.</w:t>
      </w:r>
      <w:r>
        <w:br/>
        <w:t>Also, specific user environment and usage history can make it difficult to reproduce the problem.</w:t>
      </w:r>
      <w:r>
        <w:br/>
        <w:t>In 1206, the Arab engineer Al-Jazari invented a programmable drum machine where a musical mechanical automaton could be made to play different rhythms and drum patterns, via pegs and cams.</w:t>
      </w:r>
      <w:r>
        <w:br/>
        <w:t>Expert programmers are familiar with a variety of well-established algorithms and their respective complexities an</w:t>
      </w:r>
      <w:r>
        <w:t>d use this knowledge to choose algorithms that are best suited to the circumstances.</w:t>
      </w:r>
      <w:r>
        <w:br/>
        <w:t>It affects the aspects of quality above, including portability, usability and most importantly maintainability.</w:t>
      </w:r>
      <w:r>
        <w:br/>
        <w:t>When debugging the problem in a GUI, the programmer can try to skip some user interaction from the original problem description and check if remaining actions are sufficient for bugs to appear.</w:t>
      </w:r>
      <w:r>
        <w:br/>
        <w:t xml:space="preserve"> In the 1880s, Herman Hollerith invented the concept of storing data in machine-readable form.</w:t>
      </w:r>
      <w:r>
        <w:br/>
        <w:t>Some of these factors incl</w:t>
      </w:r>
      <w:r>
        <w:t>ude:</w:t>
      </w:r>
      <w:r>
        <w:br/>
        <w:t xml:space="preserve"> The presentation aspects of this (such as indents, line breaks, color highlighting, and so on) are often handled by the source code editor, but the content aspects reflect the programmer's talent and skills.</w:t>
      </w:r>
    </w:p>
    <w:sectPr w:rsidR="005D79D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990908207">
    <w:abstractNumId w:val="8"/>
  </w:num>
  <w:num w:numId="2" w16cid:durableId="300354392">
    <w:abstractNumId w:val="6"/>
  </w:num>
  <w:num w:numId="3" w16cid:durableId="1520973080">
    <w:abstractNumId w:val="5"/>
  </w:num>
  <w:num w:numId="4" w16cid:durableId="1558591317">
    <w:abstractNumId w:val="4"/>
  </w:num>
  <w:num w:numId="5" w16cid:durableId="620109899">
    <w:abstractNumId w:val="7"/>
  </w:num>
  <w:num w:numId="6" w16cid:durableId="676004118">
    <w:abstractNumId w:val="3"/>
  </w:num>
  <w:num w:numId="7" w16cid:durableId="1121387314">
    <w:abstractNumId w:val="2"/>
  </w:num>
  <w:num w:numId="8" w16cid:durableId="1086535600">
    <w:abstractNumId w:val="1"/>
  </w:num>
  <w:num w:numId="9" w16cid:durableId="9168593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75278"/>
    <w:rsid w:val="005D79DC"/>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371</Words>
  <Characters>2118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2485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2023-12-06T05:53:00Z</dcterms:modified>
  <cp:category/>
</cp:coreProperties>
</file>