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3657" w:rsidRDefault="002352D5">
      <w:r>
        <w:t>One approach popular for requirements analysis is Use Case analysis..</w:t>
      </w:r>
      <w:r>
        <w:br/>
        <w:t>By the late 1960s, data storage devices and computer terminals became inexpensive enough that programs could be created by typing directly into the computers.</w:t>
      </w:r>
      <w:r>
        <w:br/>
        <w:t xml:space="preserve">In 1206, the Arab </w:t>
      </w:r>
      <w:r>
        <w:t>engineer Al-Jazari invented a programmable drum machine where a musical mechanical automaton could be made to play different rhythms and drum patterns, via pegs and cams.</w:t>
      </w:r>
      <w:r>
        <w:br/>
        <w:t>Trade-offs from this ideal involve finding enough programmers who know the language to build a team, the availability of compilers for that language, and the efficiency with which programs written in a given language execute.</w:t>
      </w:r>
      <w:r>
        <w:br/>
        <w:t xml:space="preserve"> Programs were mostly entered using punched cards or paper tape.</w:t>
      </w:r>
      <w:r>
        <w:br/>
        <w:t>Later a control panel (plug board) added to his 19</w:t>
      </w:r>
      <w:r>
        <w:t>06 Type I Tabulator allowed it to be programmed for different jobs, and by the late 1940s, unit record equipment such as the IBM 602 and IBM 604, were programmed by control panels in a similar way, as were the first electronic computers.</w:t>
      </w:r>
      <w:r>
        <w:br/>
        <w:t xml:space="preserve"> After the bug is reproduced, the input of the program may need to be simplified to make it easier to debug.</w:t>
      </w:r>
      <w:r>
        <w:br/>
        <w:t xml:space="preserve">Expert programmers are familiar with a variety of well-established algorithms and their respective complexities and use this knowledge to choose algorithms that are </w:t>
      </w:r>
      <w:r>
        <w:t>best suited to the circumstances.</w:t>
      </w:r>
      <w:r>
        <w:br/>
        <w:t>It involves designing and implementing algorithms, step-by-step specifications of procedures, by writing code in one or more programming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Some text editors such as Emacs allow GDB to be invoked through them, to provide a </w:t>
      </w:r>
      <w:r>
        <w:t>visual environment.</w:t>
      </w:r>
      <w:r>
        <w:br/>
        <w:t xml:space="preserve"> The first step in most formal software development processes is requirements analysis, followed by testing to determine value modeling, implementation, and failure elimination (debugging).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 Unified Modeling Langu</w:t>
      </w:r>
      <w:r>
        <w:t>age (UML) is a notation used for both the OOAD and MDA.</w:t>
      </w:r>
      <w:r>
        <w:br/>
        <w:t>For this purpose, algorithms are classified into orders using so-called Big O notation, which expresses resource use, such as execution time or memory consumption, in terms of the size of an input.</w:t>
      </w:r>
    </w:p>
    <w:sectPr w:rsidR="000236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5662155">
    <w:abstractNumId w:val="8"/>
  </w:num>
  <w:num w:numId="2" w16cid:durableId="1981617203">
    <w:abstractNumId w:val="6"/>
  </w:num>
  <w:num w:numId="3" w16cid:durableId="375853746">
    <w:abstractNumId w:val="5"/>
  </w:num>
  <w:num w:numId="4" w16cid:durableId="676661327">
    <w:abstractNumId w:val="4"/>
  </w:num>
  <w:num w:numId="5" w16cid:durableId="429668900">
    <w:abstractNumId w:val="7"/>
  </w:num>
  <w:num w:numId="6" w16cid:durableId="176191676">
    <w:abstractNumId w:val="3"/>
  </w:num>
  <w:num w:numId="7" w16cid:durableId="509560518">
    <w:abstractNumId w:val="2"/>
  </w:num>
  <w:num w:numId="8" w16cid:durableId="1838301830">
    <w:abstractNumId w:val="1"/>
  </w:num>
  <w:num w:numId="9" w16cid:durableId="10774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657"/>
    <w:rsid w:val="00034616"/>
    <w:rsid w:val="0006063C"/>
    <w:rsid w:val="0015074B"/>
    <w:rsid w:val="002352D5"/>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