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67578" w:rsidRDefault="00FB5B82">
      <w:r>
        <w:t>This can be a non-trivial task, for example as with parallel processes or some unusual software bugs..</w:t>
      </w:r>
      <w:r>
        <w:br/>
      </w:r>
      <w:r>
        <w:t xml:space="preserve"> Debugging is often done with IDEs. Standalone debuggers like GDB are also used, and these often provide less of a visual environment, usually using a command line.</w:t>
      </w:r>
      <w:r>
        <w:br/>
        <w:t xml:space="preserve"> Various visual programming languages have also been developed with the intent to resolve readability concerns by adopting non-traditional approaches to code structure and display.</w:t>
      </w:r>
      <w:r>
        <w:br/>
        <w:t>The following properties are among the most important:</w:t>
      </w:r>
      <w:r>
        <w:br/>
      </w:r>
      <w:r>
        <w:br/>
        <w:t xml:space="preserve"> In computer programming, readability refers to the ease with which a human reader can comprehend the purpose,</w:t>
      </w:r>
      <w:r>
        <w:t xml:space="preserve"> control flow, and operation of source code.</w:t>
      </w:r>
      <w:r>
        <w:br/>
        <w:t>Assembly languages were soon developed that let the programmer specify instruction in a text format (e.g., ADD X, TOTAL), with abbreviations for each operation code and meaningful names for specifying addresses.</w:t>
      </w:r>
      <w:r>
        <w:br/>
        <w:t xml:space="preserve"> Debugging is a very important task in the software development process since having defects in a program can have significant consequences for its users.</w:t>
      </w:r>
      <w:r>
        <w:br/>
        <w:t>However, because an assembly language is little more than a different notation for a machine languag</w:t>
      </w:r>
      <w:r>
        <w:t>e,  two machines with different instruction sets also have different assembly languages.</w:t>
      </w:r>
      <w:r>
        <w:br/>
        <w:t>One approach popular for requirements analysis is Use Case analysis.</w:t>
      </w:r>
      <w:r>
        <w:br/>
        <w:t>Proficient programming usually requires expertise in several different subjects, including knowledge of the application domain, details of programming languages and generic code libraries, specialized algorithms, and formal logic.</w:t>
      </w:r>
      <w:r>
        <w:br/>
        <w:t>They are the building blocks for all software, from the simplest applications to the most sophisticated ones.</w:t>
      </w:r>
      <w:r>
        <w:br/>
        <w:t>There exist a</w:t>
      </w:r>
      <w:r>
        <w:t xml:space="preserve"> lot of different approaches for each of those tasks.</w:t>
      </w:r>
      <w:r>
        <w:br/>
        <w:t xml:space="preserve"> A similar technique used for database design is Entity-Relationship Modeling (ER Modeling).</w:t>
      </w:r>
      <w:r>
        <w:br/>
        <w:t>While these are sometimes considered programming, often the term software development is used for this larger overall process – with the terms programming, implementation, and coding reserved for the writing and editing of code per se.</w:t>
      </w:r>
      <w:r>
        <w:br/>
      </w:r>
      <w:r>
        <w:br/>
        <w:t xml:space="preserve"> Computer programming or coding is the composition of sequences of instructions, called programs, that computers can follow to p</w:t>
      </w:r>
      <w:r>
        <w:t>erform tasks.</w:t>
      </w:r>
      <w:r>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A6757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72415186">
    <w:abstractNumId w:val="8"/>
  </w:num>
  <w:num w:numId="2" w16cid:durableId="1285383838">
    <w:abstractNumId w:val="6"/>
  </w:num>
  <w:num w:numId="3" w16cid:durableId="287591730">
    <w:abstractNumId w:val="5"/>
  </w:num>
  <w:num w:numId="4" w16cid:durableId="831679445">
    <w:abstractNumId w:val="4"/>
  </w:num>
  <w:num w:numId="5" w16cid:durableId="1018508681">
    <w:abstractNumId w:val="7"/>
  </w:num>
  <w:num w:numId="6" w16cid:durableId="637149757">
    <w:abstractNumId w:val="3"/>
  </w:num>
  <w:num w:numId="7" w16cid:durableId="552690754">
    <w:abstractNumId w:val="2"/>
  </w:num>
  <w:num w:numId="8" w16cid:durableId="1471283847">
    <w:abstractNumId w:val="1"/>
  </w:num>
  <w:num w:numId="9" w16cid:durableId="253629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67578"/>
    <w:rsid w:val="00AA1D8D"/>
    <w:rsid w:val="00B47730"/>
    <w:rsid w:val="00CB0664"/>
    <w:rsid w:val="00FB5B8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360</Words>
  <Characters>2055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2023-12-06T12:48:00Z</dcterms:modified>
  <cp:category/>
</cp:coreProperties>
</file>