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C6BED" w:rsidRDefault="0017428B">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Integrated development environments (IDEs) aim to integrate all such help.</w:t>
      </w:r>
      <w:r>
        <w:br/>
      </w:r>
      <w:r>
        <w:br/>
        <w:t>The first compiler related tool, the A-0 System, was developed in 1952 by Grace Hopper, who also coined the term 'compiler'.</w:t>
      </w:r>
      <w:r>
        <w:br/>
        <w:t xml:space="preserve"> The first computer progr</w:t>
      </w:r>
      <w:r>
        <w:t>am is generally dated to 1843, when mathematician Ada Lovelace published an algorithm to calculate a sequence of Bernoulli numbers, intended to be carried out by Charles Babbage's Analytical Engine.</w:t>
      </w:r>
      <w:r>
        <w:br/>
        <w:t xml:space="preserve"> Computer programmers are those who write computer software.</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High-level</w:t>
      </w:r>
      <w:r>
        <w:t xml:space="preserve"> languages made the process of developing a program simpler and more understandable, and less bound to the underlying hardware.</w:t>
      </w:r>
      <w:r>
        <w:br/>
        <w:t xml:space="preserve"> Code-breaking algorithms have also existed for centuries.</w:t>
      </w:r>
      <w:r>
        <w:br/>
        <w:t xml:space="preserve"> Programmable devices have existed for centuries.</w:t>
      </w:r>
      <w:r>
        <w:br/>
        <w:t>Expert programmers are familiar with a variety of well-established algorithms and their respective complexities and use this knowledge to choose algorithms that are best suited to the circumstances.</w:t>
      </w:r>
      <w:r>
        <w:br/>
        <w:t xml:space="preserve">For this purpose, algorithms are classified into orders using so-called Big </w:t>
      </w:r>
      <w:r>
        <w:t>O notation, which expresses resource use, such as execution time or memory consumption, in terms of the size of an input.</w:t>
      </w:r>
      <w:r>
        <w:br/>
        <w:t xml:space="preserve"> Allen Downey, in his book How To Think Like A Computer Scientist, writes:</w:t>
      </w:r>
      <w:r>
        <w:br/>
        <w:t xml:space="preserve"> Many computer languages provide a mechanism to call functions provided by shared libraries.</w:t>
      </w:r>
      <w:r>
        <w:br/>
        <w:t>There exist a lot of different approaches for each of those tasks.</w:t>
      </w:r>
      <w:r>
        <w:br/>
        <w:t xml:space="preserve"> Debugging is often done with IDEs. Standalone debuggers like GDB are also used, and these often provide less of a visual environment, usually using a comm</w:t>
      </w:r>
      <w:r>
        <w:t>and line.</w:t>
      </w:r>
    </w:p>
    <w:sectPr w:rsidR="00AC6B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2896517">
    <w:abstractNumId w:val="8"/>
  </w:num>
  <w:num w:numId="2" w16cid:durableId="374502103">
    <w:abstractNumId w:val="6"/>
  </w:num>
  <w:num w:numId="3" w16cid:durableId="667440365">
    <w:abstractNumId w:val="5"/>
  </w:num>
  <w:num w:numId="4" w16cid:durableId="311955298">
    <w:abstractNumId w:val="4"/>
  </w:num>
  <w:num w:numId="5" w16cid:durableId="1483236652">
    <w:abstractNumId w:val="7"/>
  </w:num>
  <w:num w:numId="6" w16cid:durableId="388041358">
    <w:abstractNumId w:val="3"/>
  </w:num>
  <w:num w:numId="7" w16cid:durableId="346716799">
    <w:abstractNumId w:val="2"/>
  </w:num>
  <w:num w:numId="8" w16cid:durableId="213348923">
    <w:abstractNumId w:val="1"/>
  </w:num>
  <w:num w:numId="9" w16cid:durableId="1066223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428B"/>
    <w:rsid w:val="0029639D"/>
    <w:rsid w:val="00326F90"/>
    <w:rsid w:val="00AA1D8D"/>
    <w:rsid w:val="00AC6BE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