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7D8B" w:rsidRDefault="003923B3">
      <w:r>
        <w:t xml:space="preserve"> A similar technique used for database design is Entity-Relationship Modeling (ER Modeling)..</w:t>
      </w:r>
      <w:r>
        <w:br/>
      </w:r>
      <w:r>
        <w:t xml:space="preserve"> Implementation techniques include imperative languages (object-oriented or procedural), functional languages, and logic languages.</w:t>
      </w:r>
      <w:r>
        <w:br/>
        <w:t>Unreadable code often leads to bugs, inefficiencies, and duplicated code.</w:t>
      </w:r>
      <w:r>
        <w:br/>
      </w:r>
      <w:r>
        <w:br/>
        <w:t xml:space="preserve"> Computer programming or coding is the composition of sequences of instructions, called programs, that computers can follow to perform tasks.</w:t>
      </w:r>
      <w:r>
        <w:br/>
        <w:t>By the late 1960s, data storage devices and computer terminals became inexpensive enough that programs could be created by typing directly into the computers.</w:t>
      </w:r>
      <w:r>
        <w:br/>
        <w:t xml:space="preserve"> The</w:t>
      </w:r>
      <w:r>
        <w:t xml:space="preserve"> academic field and the engineering practice of computer programming are both largely concerned with discovering and implementing the most efficient algorithms for a given class of problems.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Assembly languages were soon developed that let the programmer specify </w:t>
      </w:r>
      <w:r>
        <w:t>instruction in a text format (e.g., ADD X, TOTAL), with abbreviations for each operation code and meaningful names for specifying addresses.</w:t>
      </w:r>
      <w:r>
        <w:br/>
        <w:t>Expert programmers are familiar with a variety of well-established algorithms and their respective complexities and use this knowledge to choose algorithms that are best suited to the circumstances.</w:t>
      </w:r>
      <w:r>
        <w:br/>
        <w:t>For this purpose, algorithms are classified into orders using so-called Big O notation, which expresses resource use, such as execution time or memory consumption, in terms</w:t>
      </w:r>
      <w:r>
        <w:t xml:space="preserve"> of the size of an input.</w:t>
      </w:r>
      <w:r>
        <w:br/>
        <w:t>Trade-offs from this ideal involve finding enough programmers who know the language to build a team, the availability of compilers for that language, and the efficiency with which programs written in a given language execute.</w:t>
      </w:r>
      <w:r>
        <w:br/>
        <w:t>This can be a non-trivial task, for example as with parallel processes or some unusual software bugs.</w:t>
      </w:r>
      <w:r>
        <w:br/>
        <w:t xml:space="preserve"> Programmable devices have existed for centuries.</w:t>
      </w:r>
      <w:r>
        <w:br/>
        <w:t>Methods of measuring programming language popularity include: counting the number of job advertisements that</w:t>
      </w:r>
      <w:r>
        <w:t xml:space="preserve">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FORTRAN, the first widely used high-level language to have a functional implementation, came out in 1957, and many other languages were soon developed—in particular, COBOL aimed at commercial data processing, and Lisp</w:t>
      </w:r>
      <w:r>
        <w:t xml:space="preserve"> for computer research.</w:t>
      </w:r>
    </w:p>
    <w:sectPr w:rsidR="006E7D8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8067143">
    <w:abstractNumId w:val="8"/>
  </w:num>
  <w:num w:numId="2" w16cid:durableId="911429332">
    <w:abstractNumId w:val="6"/>
  </w:num>
  <w:num w:numId="3" w16cid:durableId="1132091734">
    <w:abstractNumId w:val="5"/>
  </w:num>
  <w:num w:numId="4" w16cid:durableId="2041776960">
    <w:abstractNumId w:val="4"/>
  </w:num>
  <w:num w:numId="5" w16cid:durableId="1670253654">
    <w:abstractNumId w:val="7"/>
  </w:num>
  <w:num w:numId="6" w16cid:durableId="2077508930">
    <w:abstractNumId w:val="3"/>
  </w:num>
  <w:num w:numId="7" w16cid:durableId="1188910456">
    <w:abstractNumId w:val="2"/>
  </w:num>
  <w:num w:numId="8" w16cid:durableId="1848249492">
    <w:abstractNumId w:val="1"/>
  </w:num>
  <w:num w:numId="9" w16cid:durableId="371537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23B3"/>
    <w:rsid w:val="006E7D8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2023-12-06T06:55:00Z</dcterms:modified>
  <cp:category/>
</cp:coreProperties>
</file>