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673" w:rsidRDefault="000D2BC3">
      <w:r>
        <w:t xml:space="preserve"> The first computer program is generally dated to 1843, when mathematician Ada Lovelace published an algorithm to calculate a sequence of Bernoulli numbers, intended to be carried out by Charles Babbage's Analytical Engine..</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However, readability is more than just programming style.</w:t>
      </w:r>
      <w:r>
        <w:br/>
        <w:t xml:space="preserve"> New languages are generally designed around the syntax of a prior language with new functionality added, (for example C++ adds object-orientatio</w:t>
      </w:r>
      <w:r>
        <w:t>n to C, and Java adds memory management and bytecode to C++, but as a result, loses efficiency and the ability for low-level manipulation).</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w:t>
      </w:r>
      <w:r>
        <w:t xml:space="preserve"> data in machine-readable form.</w:t>
      </w:r>
      <w:r>
        <w:br/>
      </w:r>
      <w:r>
        <w:br/>
        <w:t>Text editors were also developed that allowed changes and corrections to be made much more easily than with punched cards.</w:t>
      </w:r>
      <w:r>
        <w:br/>
        <w:t xml:space="preserve"> Debugging is often done with IDEs. Standalone debuggers like GDB are also used, and these often provide less of a visual environment, usually using a command line.</w:t>
      </w:r>
      <w:r>
        <w:br/>
        <w:t>It is usually easier to code in "high-level" languages than in "low-level" ones.</w:t>
      </w:r>
      <w:r>
        <w:br/>
        <w:t>Their jobs usually involve:</w:t>
      </w:r>
      <w:r>
        <w:br/>
        <w:t xml:space="preserve"> Although programming has been presented in the media as a somewhat mathematical s</w:t>
      </w:r>
      <w:r>
        <w:t>ubject, some research shows that good programmers have strong skills in natural human languages, and that learning to code is similar to learning a foreign language.</w:t>
      </w:r>
      <w:r>
        <w:br/>
        <w:t xml:space="preserve"> After the bug is reproduced, the input of the program may need to be simplified to make it easier to debug.</w:t>
      </w:r>
      <w:r>
        <w:br/>
        <w:t>Ideally, the programming language best suited for the task at hand will be selected.</w:t>
      </w:r>
    </w:p>
    <w:sectPr w:rsidR="002736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7894722">
    <w:abstractNumId w:val="8"/>
  </w:num>
  <w:num w:numId="2" w16cid:durableId="39402158">
    <w:abstractNumId w:val="6"/>
  </w:num>
  <w:num w:numId="3" w16cid:durableId="389350662">
    <w:abstractNumId w:val="5"/>
  </w:num>
  <w:num w:numId="4" w16cid:durableId="53433588">
    <w:abstractNumId w:val="4"/>
  </w:num>
  <w:num w:numId="5" w16cid:durableId="1850681332">
    <w:abstractNumId w:val="7"/>
  </w:num>
  <w:num w:numId="6" w16cid:durableId="996373535">
    <w:abstractNumId w:val="3"/>
  </w:num>
  <w:num w:numId="7" w16cid:durableId="1084455825">
    <w:abstractNumId w:val="2"/>
  </w:num>
  <w:num w:numId="8" w16cid:durableId="1443377097">
    <w:abstractNumId w:val="1"/>
  </w:num>
  <w:num w:numId="9" w16cid:durableId="150335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BC3"/>
    <w:rsid w:val="0015074B"/>
    <w:rsid w:val="0027367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