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B2D" w:rsidRDefault="000C1ACF">
      <w:r>
        <w:t>Provided the functions in a library follow the appropriate run-time conventions (e..</w:t>
      </w:r>
      <w:r>
        <w:t>g., method of passing arguments), then these functions may be written in any other language.</w:t>
      </w:r>
      <w:r>
        <w:br/>
        <w:t xml:space="preserve">However, because an assembly language is little more than a different </w:t>
      </w:r>
      <w:r>
        <w:t>notation for a machine language,  two machines with different instruction sets also have different assembly languages.</w:t>
      </w:r>
      <w:r>
        <w:br/>
        <w:t>Also, specific user environment and usage history can make it difficult to reproduce the problem.</w:t>
      </w:r>
      <w:r>
        <w:br/>
        <w:t>Trial-and-error/divide-and-conquer is needed: the programmer will try to remove some parts of the original test case and check if the problem still exists.</w:t>
      </w:r>
      <w:r>
        <w:br/>
        <w:t>There are many approaches to the Software development process.</w:t>
      </w:r>
      <w:r>
        <w:br/>
        <w:t xml:space="preserve"> Computer programmers are those who write computer software.</w:t>
      </w:r>
      <w:r>
        <w:br/>
        <w:t>The Unified Mod</w:t>
      </w:r>
      <w:r>
        <w:t>eling Language (UML) is a notation used for both the OOAD and MDA.</w:t>
      </w:r>
      <w:r>
        <w:br/>
        <w:t>For this purpose, algorithms are classified into orders using so-called Big O notation, which expresses resource use, such as execution time or memory consumption, in terms of the size of an input.</w:t>
      </w:r>
      <w:r>
        <w:br/>
        <w:t>Programming languages are essential for software development.</w:t>
      </w:r>
      <w:r>
        <w:br/>
        <w:t>Normally the first step in debugging is to attempt to reproduce the problem.</w:t>
      </w:r>
      <w:r>
        <w:br/>
        <w:t>The following properties are among the most important:</w:t>
      </w:r>
      <w:r>
        <w:br/>
      </w:r>
      <w:r>
        <w:br/>
        <w:t xml:space="preserve"> In computer programming, readability refers to the </w:t>
      </w:r>
      <w:r>
        <w:t>ease with which a human reader can comprehend the purpose, control flow, and operation of source code.</w:t>
      </w:r>
      <w:r>
        <w:br/>
        <w:t>It involves designing and implementing algorithms, step-by-step specifications of procedures, by writing code in one or more programming languages.</w:t>
      </w:r>
      <w:r>
        <w:br/>
        <w:t>For example, COBOL is still strong in corporate data centers often on large mainframe computers, Fortran in engineering applications, scripting languages in Web development, and C in embedded software.</w:t>
      </w:r>
      <w:r>
        <w:br/>
        <w:t>Assembly languages were soon developed that let the program</w:t>
      </w:r>
      <w:r>
        <w:t>mer specify instruction in a text format (e.g., ADD X, TOTAL), with abbreviations for each operation code and meaningful names for specifying addresses.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w:t>
      </w:r>
      <w:r>
        <w:t>users of business languages such as COBOL).</w:t>
      </w:r>
    </w:p>
    <w:sectPr w:rsidR="00C06B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4329191">
    <w:abstractNumId w:val="8"/>
  </w:num>
  <w:num w:numId="2" w16cid:durableId="1268929959">
    <w:abstractNumId w:val="6"/>
  </w:num>
  <w:num w:numId="3" w16cid:durableId="1942108714">
    <w:abstractNumId w:val="5"/>
  </w:num>
  <w:num w:numId="4" w16cid:durableId="1996958036">
    <w:abstractNumId w:val="4"/>
  </w:num>
  <w:num w:numId="5" w16cid:durableId="603538281">
    <w:abstractNumId w:val="7"/>
  </w:num>
  <w:num w:numId="6" w16cid:durableId="765883450">
    <w:abstractNumId w:val="3"/>
  </w:num>
  <w:num w:numId="7" w16cid:durableId="1871140573">
    <w:abstractNumId w:val="2"/>
  </w:num>
  <w:num w:numId="8" w16cid:durableId="638262786">
    <w:abstractNumId w:val="1"/>
  </w:num>
  <w:num w:numId="9" w16cid:durableId="196064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ACF"/>
    <w:rsid w:val="0015074B"/>
    <w:rsid w:val="0029639D"/>
    <w:rsid w:val="00326F90"/>
    <w:rsid w:val="00AA1D8D"/>
    <w:rsid w:val="00B47730"/>
    <w:rsid w:val="00C06B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