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40B3" w:rsidRDefault="007475E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For example, COBOL is still strong in corporate data centers often on large mainframe computers, Fortran in engineering applications, scripting languages in Web development, and C in embedded software.</w:t>
      </w:r>
      <w:r>
        <w:br/>
        <w:t>However, readability is more than just programming style.</w:t>
      </w:r>
      <w:r>
        <w:br/>
        <w:t>However, Charles Babbage had already written his first program for the Analytical Engine in 1837.</w:t>
      </w:r>
      <w:r>
        <w:br/>
        <w:t>One approach popular for requirements analysis is Use Case analysis.</w:t>
      </w:r>
      <w:r>
        <w:br/>
        <w:t xml:space="preserve"> In the 1880s, Herman Hollerith invented the concept of storing data in machine-read</w:t>
      </w:r>
      <w:r>
        <w:t>able form.</w:t>
      </w:r>
      <w:r>
        <w:br/>
        <w:t>Assembly languages were soon developed that let the programmer specify instruction in a text format (e.g., ADD X, TOTAL), with abbreviations for each operation code and meaningful names for specifying addresses.</w:t>
      </w:r>
      <w:r>
        <w:br/>
        <w:t>For example, when a bug in a compiler can make it crash when parsing some large source file, a simplification of the test case that results in only few lines from the original source file can be sufficient to reproduce the same crash.</w:t>
      </w:r>
      <w:r>
        <w:br/>
        <w:t>Trade-offs from this ideal involve finding enough prog</w:t>
      </w:r>
      <w:r>
        <w:t>rammers who know the language to build a team, the availability of compilers for that language, and the efficiency with which programs written in a given language execute.</w:t>
      </w:r>
      <w:r>
        <w:br/>
        <w:t>Many programmers use forms of Agile software development where the various stages of formal software development are more integrated together into short cycles that take a few weeks rather than years.</w:t>
      </w:r>
      <w:r>
        <w:br/>
        <w:t xml:space="preserve"> Whatever the approach to development may be, the final program must satisfy some fundamental properties.</w:t>
      </w:r>
      <w:r>
        <w:br/>
        <w:t>This can be a non-trivial task, f</w:t>
      </w:r>
      <w:r>
        <w:t>or example as with parallel processes or some unusual software bugs.</w:t>
      </w:r>
      <w:r>
        <w:br/>
        <w:t>Many applications use a mix of several languages in their construction and use.</w:t>
      </w:r>
      <w:r>
        <w:br/>
        <w:t>Expert programmers are familiar with a variety of well-established algorithms and their respective complexities and use this knowledge to choose algorithms that are best suited to the circumstances.</w:t>
      </w:r>
      <w:r>
        <w:br/>
        <w:t xml:space="preserve"> The first step in most formal software development processes is requirements analysis, followed by testing to determine value modeling, implementation, and failure</w:t>
      </w:r>
      <w:r>
        <w:t xml:space="preserve"> elimination (debugging).</w:t>
      </w:r>
    </w:p>
    <w:sectPr w:rsidR="003B40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313009">
    <w:abstractNumId w:val="8"/>
  </w:num>
  <w:num w:numId="2" w16cid:durableId="1331060746">
    <w:abstractNumId w:val="6"/>
  </w:num>
  <w:num w:numId="3" w16cid:durableId="1820614621">
    <w:abstractNumId w:val="5"/>
  </w:num>
  <w:num w:numId="4" w16cid:durableId="532183848">
    <w:abstractNumId w:val="4"/>
  </w:num>
  <w:num w:numId="5" w16cid:durableId="1650747699">
    <w:abstractNumId w:val="7"/>
  </w:num>
  <w:num w:numId="6" w16cid:durableId="1735160964">
    <w:abstractNumId w:val="3"/>
  </w:num>
  <w:num w:numId="7" w16cid:durableId="1333071560">
    <w:abstractNumId w:val="2"/>
  </w:num>
  <w:num w:numId="8" w16cid:durableId="128938226">
    <w:abstractNumId w:val="1"/>
  </w:num>
  <w:num w:numId="9" w16cid:durableId="57443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0B3"/>
    <w:rsid w:val="007475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