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32D" w:rsidRDefault="00912898">
      <w:r>
        <w:t>It involves designing and implementing algorithms, step-by-step specifications of procedures, by writing code in one or more programming languages..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 study found that a few simple readability transformations made code shorter and drastically reduced the time to understand it.</w:t>
      </w:r>
      <w:r>
        <w:br/>
        <w:t xml:space="preserve"> Readability is important because programmers spend the majority of their time reading, trying to understand, reusing and modifying exi</w:t>
      </w:r>
      <w:r>
        <w:t>sting source code, rather than writing new source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factors, having little or nothing to do with the ability of the computer to efficiently compile and execute</w:t>
      </w:r>
      <w:r>
        <w:t xml:space="preserve"> the code, contribute to readability.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Charles Babbage had already written his first program for the Analytical Engine in 1837.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Techniques like Code refactoring can enhance readability</w:t>
      </w:r>
      <w:r>
        <w:t>.</w:t>
      </w:r>
      <w:r>
        <w:br/>
        <w:t>This can be a non-trivial task, for example as with parallel processes or some unusual software bugs.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 the 9th century, the Arab mathemat</w:t>
      </w:r>
      <w:r>
        <w:t>ician Al-Kindi described a cryptographic algorithm for deciphering encrypted code, in A Manuscript on Deciphering Cryptographic Messages.</w:t>
      </w:r>
    </w:p>
    <w:sectPr w:rsidR="00B143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4418641">
    <w:abstractNumId w:val="8"/>
  </w:num>
  <w:num w:numId="2" w16cid:durableId="2133284616">
    <w:abstractNumId w:val="6"/>
  </w:num>
  <w:num w:numId="3" w16cid:durableId="854199171">
    <w:abstractNumId w:val="5"/>
  </w:num>
  <w:num w:numId="4" w16cid:durableId="671952053">
    <w:abstractNumId w:val="4"/>
  </w:num>
  <w:num w:numId="5" w16cid:durableId="1797749916">
    <w:abstractNumId w:val="7"/>
  </w:num>
  <w:num w:numId="6" w16cid:durableId="830413608">
    <w:abstractNumId w:val="3"/>
  </w:num>
  <w:num w:numId="7" w16cid:durableId="1055086544">
    <w:abstractNumId w:val="2"/>
  </w:num>
  <w:num w:numId="8" w16cid:durableId="1783185272">
    <w:abstractNumId w:val="1"/>
  </w:num>
  <w:num w:numId="9" w16cid:durableId="159889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2898"/>
    <w:rsid w:val="00AA1D8D"/>
    <w:rsid w:val="00B1432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2023-12-06T08:36:00Z</dcterms:modified>
  <cp:category/>
</cp:coreProperties>
</file>