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5F15" w:rsidRDefault="002240EC">
      <w:r>
        <w:t xml:space="preserve"> A similar technique used for database design is Entity-Relationship Modeling (ER Modeling)..</w:t>
      </w:r>
      <w:r>
        <w:br/>
        <w:t xml:space="preserve">As early as the 9th century, a programmable music sequencer was invented by the Persian Banu Musa brothers, who described an automated mechanical flute </w:t>
      </w:r>
      <w:r>
        <w:t>player in the Book of Ingenious Devices.</w:t>
      </w:r>
      <w:r>
        <w:br/>
        <w:t xml:space="preserve"> Programs were mostly entered using punched cards or paper tape.</w:t>
      </w:r>
      <w:r>
        <w:br/>
        <w:t>They are the building blocks for all software, from the simplest applications to the most sophisticated ones.</w:t>
      </w:r>
      <w:r>
        <w:br/>
        <w:t>However, because an assembly language is little more than a different notation for a machine language,  two machines with different instruction sets also have different assembly languages.</w:t>
      </w:r>
      <w:r>
        <w:br/>
        <w:t>However, readability is more than just programming style.</w:t>
      </w:r>
      <w:r>
        <w:br/>
        <w:t xml:space="preserve"> New languages are generally designed around the </w:t>
      </w:r>
      <w:r>
        <w:t>syntax of a prior language with new functionality added, (for example C++ adds object-orientation to C, and Java adds memory management and bytecode to C++, but as a result, loses efficiency and the ability for low-level manipulation).</w:t>
      </w:r>
      <w:r>
        <w:br/>
        <w:t>For example, COBOL is still strong in corporate data centers often on large mainframe computers, Fortran in engineering applications, scripting languages in Web development, and C in embedded software.</w:t>
      </w:r>
      <w:r>
        <w:br/>
        <w:t>In the 9th century, the Arab mathematician Al-Kindi described a cryptograp</w:t>
      </w:r>
      <w:r>
        <w:t>hic algorithm for deciphering encrypted code, in A Manuscript on Deciphering Cryptographic Messages.</w:t>
      </w:r>
      <w:r>
        <w:br/>
        <w:t>Unreadable code often leads to bugs, inefficiencies, and duplicated code.</w:t>
      </w:r>
      <w:r>
        <w:br/>
        <w:t>Some languages are more prone to some kinds of faults because their specification does not require compilers to perform as much checking as other languages.</w:t>
      </w:r>
      <w:r>
        <w:br/>
        <w:t xml:space="preserve"> Implementation techniques include imperative languages (object-oriented or procedural), functional languages, and logic languages.</w:t>
      </w:r>
      <w:r>
        <w:br/>
        <w:t>There are many approaches to the Software develo</w:t>
      </w:r>
      <w:r>
        <w:t>pment process.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These compiled languages allow the programmer to write programs in terms that are syntactically richer, and more capable of abstracting the code, making it easy to target varying machine instruction sets via </w:t>
      </w:r>
      <w:r>
        <w:t>compilation declarations and heuristics.</w:t>
      </w:r>
    </w:p>
    <w:sectPr w:rsidR="00CB5F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3916198">
    <w:abstractNumId w:val="8"/>
  </w:num>
  <w:num w:numId="2" w16cid:durableId="886574294">
    <w:abstractNumId w:val="6"/>
  </w:num>
  <w:num w:numId="3" w16cid:durableId="611791973">
    <w:abstractNumId w:val="5"/>
  </w:num>
  <w:num w:numId="4" w16cid:durableId="226384149">
    <w:abstractNumId w:val="4"/>
  </w:num>
  <w:num w:numId="5" w16cid:durableId="111100723">
    <w:abstractNumId w:val="7"/>
  </w:num>
  <w:num w:numId="6" w16cid:durableId="1727291354">
    <w:abstractNumId w:val="3"/>
  </w:num>
  <w:num w:numId="7" w16cid:durableId="219830966">
    <w:abstractNumId w:val="2"/>
  </w:num>
  <w:num w:numId="8" w16cid:durableId="1347250456">
    <w:abstractNumId w:val="1"/>
  </w:num>
  <w:num w:numId="9" w16cid:durableId="1577591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40EC"/>
    <w:rsid w:val="0029639D"/>
    <w:rsid w:val="00326F90"/>
    <w:rsid w:val="00AA1D8D"/>
    <w:rsid w:val="00B47730"/>
    <w:rsid w:val="00CB0664"/>
    <w:rsid w:val="00CB5F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2023-12-06T06:15:00Z</dcterms:modified>
  <cp:category/>
</cp:coreProperties>
</file>