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FC3" w:rsidRDefault="008E3A27">
      <w:r>
        <w:t>There are many approaches to the Software development process..</w:t>
      </w:r>
      <w:r>
        <w:br/>
        <w:t>Some text editors such as Emacs allow GDB to be invoked through them, to provide a visual environment.</w:t>
      </w:r>
      <w:r>
        <w:br/>
        <w:t>It is usually easier to code in "high-level" languages than in "low-level" ones.</w:t>
      </w:r>
      <w:r>
        <w:br/>
      </w:r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example, COBOL is still st</w:t>
      </w:r>
      <w:r>
        <w:t>rong in corporate data centers often on large mainframe computers, Fortran in engineering applications, scripting languages in Web development, and C in embedded software.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step in most formal softwar</w:t>
      </w:r>
      <w:r>
        <w:t>e development processes is requirements analysis, followed by testing to determine value modeling, implementation, and failure elimination (debugging).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Unified Modeling Language (UML) is a notation used for both the OOAD and MDA.</w:t>
      </w:r>
      <w:r>
        <w:br/>
        <w:t>Co</w:t>
      </w:r>
      <w:r>
        <w:t>mpilers harnessed the power of computers to make programming easier by allowing programmers to specify calculations by entering a formula using infix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Sometimes software developmen</w:t>
      </w:r>
      <w:r>
        <w:t>t is known as software engineering, especially when it employs formal methods or follows an engineering design process.</w:t>
      </w:r>
    </w:p>
    <w:sectPr w:rsidR="00814F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096508">
    <w:abstractNumId w:val="8"/>
  </w:num>
  <w:num w:numId="2" w16cid:durableId="1715277357">
    <w:abstractNumId w:val="6"/>
  </w:num>
  <w:num w:numId="3" w16cid:durableId="1862627906">
    <w:abstractNumId w:val="5"/>
  </w:num>
  <w:num w:numId="4" w16cid:durableId="95370473">
    <w:abstractNumId w:val="4"/>
  </w:num>
  <w:num w:numId="5" w16cid:durableId="539898826">
    <w:abstractNumId w:val="7"/>
  </w:num>
  <w:num w:numId="6" w16cid:durableId="2057771645">
    <w:abstractNumId w:val="3"/>
  </w:num>
  <w:num w:numId="7" w16cid:durableId="969822138">
    <w:abstractNumId w:val="2"/>
  </w:num>
  <w:num w:numId="8" w16cid:durableId="75059364">
    <w:abstractNumId w:val="1"/>
  </w:num>
  <w:num w:numId="9" w16cid:durableId="94156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FC3"/>
    <w:rsid w:val="008E3A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