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1F90" w:rsidRDefault="008609BF">
      <w:r>
        <w:t>Programmers typically use high-level programming languages that are more easily intelligible to humans than machine code, which is directly executed by the central processing unit..</w:t>
      </w:r>
      <w:r>
        <w:br/>
        <w:t xml:space="preserve">In the 9th century, the Arab mathematician Al-Kindi described a </w:t>
      </w:r>
      <w:r>
        <w:t>cryptographic algorithm for deciphering encrypted code, in A Manuscript on Deciphering Cryptographic Messages.</w:t>
      </w:r>
      <w:r>
        <w:br/>
        <w:t>However, because an assembly language is little more than a different notation for a machine language,  two machines with different instruction sets also have different assembly languages.</w:t>
      </w:r>
      <w:r>
        <w:br/>
        <w:t xml:space="preserve"> Various visual programming languages have also been developed with the intent to resolve readability concerns by adopting non-traditional approaches to code structure and display.</w:t>
      </w:r>
      <w:r>
        <w:br/>
        <w:t>Some text editors such as Emacs</w:t>
      </w:r>
      <w:r>
        <w:t xml:space="preserve"> allow GDB to be invoked through them, to provide a visual environment.</w:t>
      </w:r>
      <w:r>
        <w:br/>
        <w:t>The following properties are among the most important:</w:t>
      </w:r>
      <w:r>
        <w:br/>
      </w:r>
      <w:r>
        <w:br/>
        <w:t xml:space="preserve"> In computer programming, readability refers to the ease with which a human reader can comprehend the purpose, control flow, and operation of source code.</w:t>
      </w:r>
      <w:r>
        <w:br/>
        <w:t>Languages form an approximate spectrum from "low-level" to "high-level"; "low-level" languages are typically more machine-oriented and faster to execute, whereas "high-level" languages are more abstract and easier to use but exec</w:t>
      </w:r>
      <w:r>
        <w:t>ute less quickly.</w:t>
      </w:r>
      <w:r>
        <w:br/>
        <w:t>The choice of language used is subject to many considerations, such as company policy, suitability to task, availability of third-party packages, or individual preference.</w:t>
      </w:r>
      <w:r>
        <w:br/>
        <w:t xml:space="preserve"> Debugging is a very important task in the software development process since having defects in a program can have significant consequences for its users.</w:t>
      </w:r>
      <w:r>
        <w:br/>
        <w:t xml:space="preserve"> Programs were mostly entered using punched cards or paper tape.</w:t>
      </w:r>
      <w:r>
        <w:br/>
        <w:t>Some of these factors include:</w:t>
      </w:r>
      <w:r>
        <w:br/>
        <w:t xml:space="preserve"> The presentation aspects of this (such as indents, line breaks, color </w:t>
      </w:r>
      <w:r>
        <w:t>highlighting, and so on) are often handled by the source code editor, but the content aspects reflect the programmer's talent and skills.</w:t>
      </w:r>
      <w:r>
        <w:br/>
        <w:t xml:space="preserve"> A similar technique used for database design is Entity-Relationship Modeling (ER Modeling).</w:t>
      </w:r>
      <w:r>
        <w:br/>
        <w:t>This can be a non-trivial task, for example as with parallel processes or some unusual software bugs.</w:t>
      </w:r>
      <w:r>
        <w:br/>
        <w:t>Assembly languages were soon developed that let the programmer specify instruction in a text format (e.g., ADD X, TOTAL), with abbreviations for each operation code and meaningful</w:t>
      </w:r>
      <w:r>
        <w:t xml:space="preserve"> names for specifying addresses.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91F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1700796">
    <w:abstractNumId w:val="8"/>
  </w:num>
  <w:num w:numId="2" w16cid:durableId="1609854628">
    <w:abstractNumId w:val="6"/>
  </w:num>
  <w:num w:numId="3" w16cid:durableId="1319533252">
    <w:abstractNumId w:val="5"/>
  </w:num>
  <w:num w:numId="4" w16cid:durableId="326371107">
    <w:abstractNumId w:val="4"/>
  </w:num>
  <w:num w:numId="5" w16cid:durableId="1499809405">
    <w:abstractNumId w:val="7"/>
  </w:num>
  <w:num w:numId="6" w16cid:durableId="29037554">
    <w:abstractNumId w:val="3"/>
  </w:num>
  <w:num w:numId="7" w16cid:durableId="2086105526">
    <w:abstractNumId w:val="2"/>
  </w:num>
  <w:num w:numId="8" w16cid:durableId="648675374">
    <w:abstractNumId w:val="1"/>
  </w:num>
  <w:num w:numId="9" w16cid:durableId="1888488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09BF"/>
    <w:rsid w:val="00AA1D8D"/>
    <w:rsid w:val="00B47730"/>
    <w:rsid w:val="00CB0664"/>
    <w:rsid w:val="00F91F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2023-12-06T11:31:00Z</dcterms:modified>
  <cp:category/>
</cp:coreProperties>
</file>