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1DB3" w:rsidRDefault="008C1F5D">
      <w:r>
        <w:t>There exist a lot of different approaches for each of those tasks..</w:t>
      </w:r>
      <w:r>
        <w:br/>
        <w:t>A study found that a few simple readability transformations made code shorter and drastically reduced the time to understand it.</w:t>
      </w:r>
      <w:r>
        <w:br/>
      </w:r>
      <w:r>
        <w:t xml:space="preserve"> The first step in most formal software development processes is requirements analysis, followed by testing to determine value modeling, implementation, and failure elimination (debugging).</w:t>
      </w:r>
      <w:r>
        <w:br/>
        <w:t>While these are sometimes considered programming, often the term software development is used for this larger overall process – with the terms programming, implementation, and coding reserved for the writing and editing of code per se.</w:t>
      </w:r>
      <w:r>
        <w:br/>
        <w:t xml:space="preserve"> Different programming languages support different styles of programming (called progr</w:t>
      </w:r>
      <w:r>
        <w:t>amming paradigms).</w:t>
      </w:r>
      <w:r>
        <w:br/>
        <w:t>In 1206, the Arab engineer Al-Jazari invented a programmable drum machine where a musical mechanical automaton could be made to play different rhythms and drum patterns, via pegs and cams.</w:t>
      </w:r>
      <w:r>
        <w:br/>
        <w:t xml:space="preserve"> A similar technique used for database design is Entity-Relationship Modeling (ER Modeling).</w:t>
      </w:r>
      <w:r>
        <w:br/>
        <w:t>In the 9th century, the Arab mathematician Al-Kindi described a cryptographic algorithm for deciphering encrypted code, in A Manuscript on Deciphering Cryptographic Messages.</w:t>
      </w:r>
      <w:r>
        <w:br/>
        <w:t xml:space="preserve">Also, specific user environment and </w:t>
      </w:r>
      <w:r>
        <w:t>usage history can make it difficult to reproduce the problem.</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w:t>
      </w:r>
      <w:r>
        <w:t>hms and their respective complexities and use this knowledge to choose algorithms that are best suited to the circumstances.</w:t>
      </w:r>
      <w:r>
        <w:br/>
        <w:t>When debugging the problem in a GUI, the programmer can try to skip some user interaction from the original problem description and check if remaining actions are sufficient for bugs to appear.</w:t>
      </w:r>
      <w:r>
        <w:br/>
        <w:t>For example, when a bug in a compiler can make it crash when parsing some large source file, a simplification of the test case that results in only few lines from the original source file can b</w:t>
      </w:r>
      <w:r>
        <w:t>e sufficient to reproduce the same crash.</w:t>
      </w:r>
      <w:r>
        <w:br/>
        <w:t xml:space="preserve"> Debugging is often done with IDEs. Standalone debuggers like GDB are also used, and these often provide less of a visual environment, usually using a command line.</w:t>
      </w:r>
    </w:p>
    <w:sectPr w:rsidR="00FD1D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5633857">
    <w:abstractNumId w:val="8"/>
  </w:num>
  <w:num w:numId="2" w16cid:durableId="1037700110">
    <w:abstractNumId w:val="6"/>
  </w:num>
  <w:num w:numId="3" w16cid:durableId="773598339">
    <w:abstractNumId w:val="5"/>
  </w:num>
  <w:num w:numId="4" w16cid:durableId="973371350">
    <w:abstractNumId w:val="4"/>
  </w:num>
  <w:num w:numId="5" w16cid:durableId="563182169">
    <w:abstractNumId w:val="7"/>
  </w:num>
  <w:num w:numId="6" w16cid:durableId="1257445039">
    <w:abstractNumId w:val="3"/>
  </w:num>
  <w:num w:numId="7" w16cid:durableId="1224102589">
    <w:abstractNumId w:val="2"/>
  </w:num>
  <w:num w:numId="8" w16cid:durableId="226428426">
    <w:abstractNumId w:val="1"/>
  </w:num>
  <w:num w:numId="9" w16cid:durableId="200200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1F5D"/>
    <w:rsid w:val="00AA1D8D"/>
    <w:rsid w:val="00B47730"/>
    <w:rsid w:val="00CB0664"/>
    <w:rsid w:val="00FC693F"/>
    <w:rsid w:val="00FD1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