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30E7" w:rsidRDefault="009309C6">
      <w:r>
        <w:t>Compilers harnessed the power of computers to make programming easier by allowing programmers to specify calculations by entering a formula using infix notation..</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 similar technique used for database design is Entity-Relationship Modeling (ER Modeling).</w:t>
      </w:r>
      <w:r>
        <w:br/>
        <w:t>It involves designing and implementing algorithms, step-by-step specifications of procedures, by writing code in one or more programming languages.</w:t>
      </w:r>
      <w:r>
        <w:br/>
        <w:t>Assembly languages we</w:t>
      </w:r>
      <w:r>
        <w:t>re soon developed that let the programmer specify instruction in a text format (e.g., ADD X, TOTAL), with abbreviations for each operation code and meaningful names for specifying addresses.</w:t>
      </w:r>
      <w:r>
        <w:br/>
        <w:t>However, with the concept of the stored-program computer introduced in 1949, both programs and data were stored and manipulated in the same way in computer memory.</w:t>
      </w:r>
      <w:r>
        <w:br/>
        <w:t xml:space="preserve"> Allen Downey, in his book How To Think Like A Computer Scientist, writes:</w:t>
      </w:r>
      <w:r>
        <w:br/>
        <w:t xml:space="preserve"> Many computer languages provide a mechanism to call functions provided by shared </w:t>
      </w:r>
      <w:r>
        <w:t>libraries.</w:t>
      </w:r>
      <w:r>
        <w:br/>
        <w:t>In 1206, the Arab engineer Al-Jazari invented a programmable drum machine where a musical mechanical automaton could be made to play different rhythms and drum patterns, via pegs and cams.</w:t>
      </w:r>
      <w:r>
        <w:br/>
        <w:t xml:space="preserve"> Implementation techniques include imperative languages (object-oriented or procedural), functional languages, and logic languages.</w:t>
      </w:r>
      <w:r>
        <w:br/>
        <w:t xml:space="preserve"> After the bug is reproduced, the input of the program may need to be simplified to make it easier to debug.</w:t>
      </w:r>
      <w:r>
        <w:br/>
        <w:t>In 1801, the Jacquard loom could produce entirely different weaves by c</w:t>
      </w:r>
      <w:r>
        <w:t>hanging the "program" – a series of pasteboard cards with holes punched in them.</w:t>
      </w:r>
      <w:r>
        <w:br/>
        <w:t>One approach popular for requirements analysis is Use Case analysis.</w:t>
      </w:r>
      <w:r>
        <w:br/>
        <w:t>For this purpose, algorithms are classified into orders using so-called Big O notation, which expresses resource use, such as execution time or memory consumption, in terms of the size of an input.</w:t>
      </w:r>
      <w:r>
        <w:br/>
        <w:t xml:space="preserve"> Programmable devices have existed for centuries.</w:t>
      </w:r>
      <w:r>
        <w:br/>
        <w:t xml:space="preserve"> Popular modeling techniques include Object-Oriented Analysis and Design (OOAD) and Model-Driven Architecture (MDA</w:t>
      </w:r>
      <w:r>
        <w:t>).</w:t>
      </w:r>
    </w:p>
    <w:sectPr w:rsidR="00CA30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4088095">
    <w:abstractNumId w:val="8"/>
  </w:num>
  <w:num w:numId="2" w16cid:durableId="769085941">
    <w:abstractNumId w:val="6"/>
  </w:num>
  <w:num w:numId="3" w16cid:durableId="1104613808">
    <w:abstractNumId w:val="5"/>
  </w:num>
  <w:num w:numId="4" w16cid:durableId="1670057205">
    <w:abstractNumId w:val="4"/>
  </w:num>
  <w:num w:numId="5" w16cid:durableId="24403377">
    <w:abstractNumId w:val="7"/>
  </w:num>
  <w:num w:numId="6" w16cid:durableId="1090194484">
    <w:abstractNumId w:val="3"/>
  </w:num>
  <w:num w:numId="7" w16cid:durableId="12537490">
    <w:abstractNumId w:val="2"/>
  </w:num>
  <w:num w:numId="8" w16cid:durableId="445538106">
    <w:abstractNumId w:val="1"/>
  </w:num>
  <w:num w:numId="9" w16cid:durableId="62416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09C6"/>
    <w:rsid w:val="00AA1D8D"/>
    <w:rsid w:val="00B47730"/>
    <w:rsid w:val="00CA30E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2023-12-06T12:38:00Z</dcterms:modified>
  <cp:category/>
</cp:coreProperties>
</file>