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184B" w:rsidRDefault="004C25AF">
      <w:r>
        <w:t>The Unified Modeling Language (UML) is a notation used for both the OOAD and MDA..</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However, because an assembly language is little more than a different notation for a machine language,  two machines with different instruction sets also have different assembly languages.</w:t>
      </w:r>
      <w:r>
        <w:br/>
        <w:t>Scripting and breakpointing is also part of this process.</w:t>
      </w:r>
      <w:r>
        <w:br/>
        <w:t xml:space="preserve"> Allen Downey, in his book How To Think Like A Computer Scientist, writes:</w:t>
      </w:r>
      <w:r>
        <w:br/>
        <w:t xml:space="preserve"> Many computer languages provide a </w:t>
      </w:r>
      <w:r>
        <w:t>mechanism to call functions provided by shared libraries.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choice of language used is subject to many cons</w:t>
      </w:r>
      <w:r>
        <w:t>iderations, such as company policy, suitability to task, availability of third-party packages, or individual preference.</w:t>
      </w:r>
      <w:r>
        <w:br/>
        <w:t xml:space="preserve"> High-level languages made the process of developing a program simpler and more understandable, and less bound to the underlying hardware.</w:t>
      </w:r>
      <w:r>
        <w:br/>
        <w:t xml:space="preserve"> Debugging is often done with IDEs. Standalone debuggers like GDB are also used, and these often provide less of a visual environment, usually using a command line.</w:t>
      </w:r>
      <w:r>
        <w:br/>
        <w:t xml:space="preserve"> Debugging is a very important task in the software development process since having de</w:t>
      </w:r>
      <w:r>
        <w:t>fects in a program can have significant consequences for its users.</w:t>
      </w:r>
      <w:r>
        <w:br/>
        <w:t>FORTRAN, the first widely used high-level language to have a functional implementation, came out in 1957, and many other languages were soon developed—in particular, COBOL aimed at commercial data processing, and Lisp for computer research.</w:t>
      </w:r>
      <w:r>
        <w:br/>
        <w:t>By the late 1960s, data storage devices and computer terminals became inexpensive enough that programs could be created by typing directly into the computers.</w:t>
      </w:r>
      <w:r>
        <w:br/>
        <w:t>However, Charles Babbage had already written</w:t>
      </w:r>
      <w:r>
        <w:t xml:space="preserve"> his first program for the Analytical Engine in 1837.</w:t>
      </w:r>
      <w:r>
        <w:br/>
        <w:t>They are the building blocks for all software, from the simplest applications to the most sophisticated ones.</w:t>
      </w:r>
      <w:r>
        <w:br/>
        <w:t>As early as the 9th century, a programmable music sequencer was invented by the Persian Banu Musa brothers, who described an automated mechanical flute player in the Book of Ingenious Devices.</w:t>
      </w:r>
    </w:p>
    <w:sectPr w:rsidR="000218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9852814">
    <w:abstractNumId w:val="8"/>
  </w:num>
  <w:num w:numId="2" w16cid:durableId="1350134425">
    <w:abstractNumId w:val="6"/>
  </w:num>
  <w:num w:numId="3" w16cid:durableId="92939742">
    <w:abstractNumId w:val="5"/>
  </w:num>
  <w:num w:numId="4" w16cid:durableId="1137332291">
    <w:abstractNumId w:val="4"/>
  </w:num>
  <w:num w:numId="5" w16cid:durableId="1375545513">
    <w:abstractNumId w:val="7"/>
  </w:num>
  <w:num w:numId="6" w16cid:durableId="1020400386">
    <w:abstractNumId w:val="3"/>
  </w:num>
  <w:num w:numId="7" w16cid:durableId="2103794406">
    <w:abstractNumId w:val="2"/>
  </w:num>
  <w:num w:numId="8" w16cid:durableId="670645605">
    <w:abstractNumId w:val="1"/>
  </w:num>
  <w:num w:numId="9" w16cid:durableId="492527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84B"/>
    <w:rsid w:val="00034616"/>
    <w:rsid w:val="0006063C"/>
    <w:rsid w:val="0015074B"/>
    <w:rsid w:val="0029639D"/>
    <w:rsid w:val="00326F90"/>
    <w:rsid w:val="004C25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