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2CA" w:rsidRDefault="006C1DCC">
      <w:r>
        <w:t xml:space="preserve"> A similar technique used for database design is Entity-Relationship Modeling (ER Modeling)..</w:t>
      </w:r>
      <w:r>
        <w:br/>
        <w:t>This can be a non-trivial task, for example as with parallel processes or some unusual software bugs.</w:t>
      </w:r>
      <w:r>
        <w:br/>
        <w:t xml:space="preserve">One approach popular for requirements analysis is Use </w:t>
      </w:r>
      <w:r>
        <w:t>Case analysis.</w:t>
      </w:r>
      <w:r>
        <w:br/>
        <w:t xml:space="preserve"> Whatever the approach to development may be, the final program must satisfy some fundamental properties.</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w:t>
      </w:r>
      <w:r>
        <w:t>ng algorithms have also existed for centuries.</w:t>
      </w:r>
      <w:r>
        <w:br/>
        <w:t>A study found that a few simple readability transformations made code shorter and drastically reduced the time to understand it.</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Trade-offs</w:t>
      </w:r>
      <w:r>
        <w:t xml:space="preserve"> from this ideal involve finding enough programmers who know the language to build a team, the availability of compilers for that language, and the efficiency with which programs written in a given language execute.</w:t>
      </w:r>
      <w:r>
        <w:br/>
        <w:t xml:space="preserve"> The first computer program is generally dated to 1843, when mathematician Ada Lovelace published an algorithm to calculate a sequence of Bernoulli numbers, intended to be carried out by Charles Babbage's Analytical Engine.</w:t>
      </w:r>
      <w:r>
        <w:br/>
        <w:t>However, Charles Babbage had already written his first program for the A</w:t>
      </w:r>
      <w:r>
        <w:t>nalytical Engine in 1837.</w:t>
      </w:r>
      <w:r>
        <w:br/>
        <w:t>There exist a lot of different approaches for each of those tasks.</w:t>
      </w:r>
      <w:r>
        <w:br/>
        <w:t>In the 9th century, the Arab mathematician Al-Kindi described a cryptographic algorithm for deciphering encrypted code, in A Manuscript on Deciphering Cryptographic Messages.</w:t>
      </w:r>
    </w:p>
    <w:sectPr w:rsidR="000F22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885733">
    <w:abstractNumId w:val="8"/>
  </w:num>
  <w:num w:numId="2" w16cid:durableId="575944470">
    <w:abstractNumId w:val="6"/>
  </w:num>
  <w:num w:numId="3" w16cid:durableId="1678844238">
    <w:abstractNumId w:val="5"/>
  </w:num>
  <w:num w:numId="4" w16cid:durableId="13655347">
    <w:abstractNumId w:val="4"/>
  </w:num>
  <w:num w:numId="5" w16cid:durableId="543837582">
    <w:abstractNumId w:val="7"/>
  </w:num>
  <w:num w:numId="6" w16cid:durableId="1475020931">
    <w:abstractNumId w:val="3"/>
  </w:num>
  <w:num w:numId="7" w16cid:durableId="352341109">
    <w:abstractNumId w:val="2"/>
  </w:num>
  <w:num w:numId="8" w16cid:durableId="417025639">
    <w:abstractNumId w:val="1"/>
  </w:num>
  <w:num w:numId="9" w16cid:durableId="179636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2CA"/>
    <w:rsid w:val="0015074B"/>
    <w:rsid w:val="0029639D"/>
    <w:rsid w:val="00326F90"/>
    <w:rsid w:val="006C1D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