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D24" w:rsidRDefault="00292FC1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Unreadable code often leads to bugs, inefficiencies, and duplicated code.</w:t>
      </w:r>
      <w:r>
        <w:br/>
        <w:t>Integrated development environments (IDEs) aim to integrate all such help.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Programs were mostly entered using punched cards or</w:t>
      </w:r>
      <w:r>
        <w:t xml:space="preserve"> paper tape.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readability is more than just programming style.</w:t>
      </w:r>
      <w:r>
        <w:br/>
        <w:t>One approach popular for requirements analysis is Use Case analysis.</w:t>
      </w:r>
      <w:r>
        <w:br/>
        <w:t>They are the building blocks for all software, from the simplest applications to the most sophisticated ones.</w:t>
      </w:r>
      <w:r>
        <w:br/>
        <w:t xml:space="preserve"> Following a consistent programming style often helps readability.</w:t>
      </w:r>
      <w:r>
        <w:br/>
        <w:t xml:space="preserve"> The academic field </w:t>
      </w:r>
      <w:r>
        <w:t>and the engineering practice of computer programming are both largely concerned with discovering and implementing the most efficient algorithms for a given class of problems.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</w:t>
      </w:r>
      <w:r>
        <w:t>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914D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9378856">
    <w:abstractNumId w:val="8"/>
  </w:num>
  <w:num w:numId="2" w16cid:durableId="679620874">
    <w:abstractNumId w:val="6"/>
  </w:num>
  <w:num w:numId="3" w16cid:durableId="407190591">
    <w:abstractNumId w:val="5"/>
  </w:num>
  <w:num w:numId="4" w16cid:durableId="2072458590">
    <w:abstractNumId w:val="4"/>
  </w:num>
  <w:num w:numId="5" w16cid:durableId="1468159907">
    <w:abstractNumId w:val="7"/>
  </w:num>
  <w:num w:numId="6" w16cid:durableId="1489008070">
    <w:abstractNumId w:val="3"/>
  </w:num>
  <w:num w:numId="7" w16cid:durableId="624045339">
    <w:abstractNumId w:val="2"/>
  </w:num>
  <w:num w:numId="8" w16cid:durableId="2046785656">
    <w:abstractNumId w:val="1"/>
  </w:num>
  <w:num w:numId="9" w16cid:durableId="205168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FC1"/>
    <w:rsid w:val="0029639D"/>
    <w:rsid w:val="00326F90"/>
    <w:rsid w:val="00914D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2023-12-06T06:30:00Z</dcterms:modified>
  <cp:category/>
</cp:coreProperties>
</file>