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94A" w:rsidRDefault="00B24BEA">
      <w:r>
        <w:t>There are many approaches to the Software development process..</w:t>
      </w:r>
      <w:r>
        <w:br/>
        <w:t xml:space="preserve">Later a control panel (plug board) added to his 1906 Type I Tabulator allowed it to be programmed for different jobs, and by the late 1940s, unit record equipment such as the IBM 602 and </w:t>
      </w:r>
      <w:r>
        <w:t>IBM 604, were programmed by control panels in a similar way, as were the first electronic computers.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Assembly languages were soon developed that let the programmer specify instruct</w:t>
      </w:r>
      <w:r>
        <w:t>ion in a text format (e.g., ADD X, TOTAL), with abbreviations for each operation code and meaningful names for specifying addresses.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Their jobs usually inv</w:t>
      </w:r>
      <w:r>
        <w:t>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Unified Modeling Language (UML) is a notation used for both the OOAD and MDA.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When debugging the pr</w:t>
      </w:r>
      <w:r>
        <w:t>oblem in a GUI, the programmer can try to skip some user interaction from the original problem description and check if remaining actions are sufficient for bugs to appear.</w:t>
      </w:r>
      <w:r>
        <w:br/>
        <w:t>A study found that a few simple readability transformations made code shorter and drastically reduced the time to understand it.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1801, the Jacquard loom could produce entirel</w:t>
      </w:r>
      <w:r>
        <w:t>y different weaves by changing the "program" – a series of pasteboard cards with holes punched in them.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DF69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358520">
    <w:abstractNumId w:val="8"/>
  </w:num>
  <w:num w:numId="2" w16cid:durableId="1998877710">
    <w:abstractNumId w:val="6"/>
  </w:num>
  <w:num w:numId="3" w16cid:durableId="882324979">
    <w:abstractNumId w:val="5"/>
  </w:num>
  <w:num w:numId="4" w16cid:durableId="720984458">
    <w:abstractNumId w:val="4"/>
  </w:num>
  <w:num w:numId="5" w16cid:durableId="602808671">
    <w:abstractNumId w:val="7"/>
  </w:num>
  <w:num w:numId="6" w16cid:durableId="1641112929">
    <w:abstractNumId w:val="3"/>
  </w:num>
  <w:num w:numId="7" w16cid:durableId="618878203">
    <w:abstractNumId w:val="2"/>
  </w:num>
  <w:num w:numId="8" w16cid:durableId="2144543178">
    <w:abstractNumId w:val="1"/>
  </w:num>
  <w:num w:numId="9" w16cid:durableId="1835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4BEA"/>
    <w:rsid w:val="00B47730"/>
    <w:rsid w:val="00CB0664"/>
    <w:rsid w:val="00DF69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