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BC3" w:rsidRDefault="00BE4B68">
      <w:r>
        <w:t>It affects the aspects of quality above, including portability, usability and most importantly maintainability..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</w:t>
      </w:r>
      <w:r>
        <w:t>, especially when it employs formal methods or follows an engineering design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FORTRAN, the first widely used high-level l</w:t>
      </w:r>
      <w:r>
        <w:t>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</w:t>
      </w:r>
      <w:r>
        <w:t>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 similar technique used for database design is</w:t>
      </w:r>
      <w:r>
        <w:t xml:space="preserve"> Entity-Relationship Modeling (ER Modeling).</w:t>
      </w:r>
      <w:r>
        <w:br/>
        <w:t xml:space="preserve"> Machine code was the language of early programs, written in the instruction set of the particular machine, often in binary notation.</w:t>
      </w:r>
    </w:p>
    <w:sectPr w:rsidR="00A41B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6716304">
    <w:abstractNumId w:val="8"/>
  </w:num>
  <w:num w:numId="2" w16cid:durableId="1787847815">
    <w:abstractNumId w:val="6"/>
  </w:num>
  <w:num w:numId="3" w16cid:durableId="1078595069">
    <w:abstractNumId w:val="5"/>
  </w:num>
  <w:num w:numId="4" w16cid:durableId="1262298538">
    <w:abstractNumId w:val="4"/>
  </w:num>
  <w:num w:numId="5" w16cid:durableId="345984319">
    <w:abstractNumId w:val="7"/>
  </w:num>
  <w:num w:numId="6" w16cid:durableId="501430587">
    <w:abstractNumId w:val="3"/>
  </w:num>
  <w:num w:numId="7" w16cid:durableId="538662692">
    <w:abstractNumId w:val="2"/>
  </w:num>
  <w:num w:numId="8" w16cid:durableId="678193819">
    <w:abstractNumId w:val="1"/>
  </w:num>
  <w:num w:numId="9" w16cid:durableId="50489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1BC3"/>
    <w:rsid w:val="00AA1D8D"/>
    <w:rsid w:val="00B47730"/>
    <w:rsid w:val="00BE4B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