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62" w:rsidRDefault="0028604E">
      <w:r>
        <w:t>Some languages are more prone to some kinds of faults because their specification does not require compilers to perform as much checking as other languages..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  <w:t>However, Charles Babbage had already written his first program for the Analytical Engine in 1837.</w:t>
      </w:r>
      <w:r>
        <w:br/>
        <w:t>Integrated development environments (IDEs) aim to integrate all such help.</w:t>
      </w:r>
      <w:r>
        <w:br/>
        <w:t>Sometimes software development is known as software engineering, especially when it employs formal methods or</w:t>
      </w:r>
      <w:r>
        <w:t xml:space="preserve">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By the late 1960s, data storage devices and c</w:t>
      </w:r>
      <w:r>
        <w:t>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</w:t>
      </w:r>
      <w:r>
        <w:t>vide a mechanism to call functions provided by shared libraries.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9A4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061547">
    <w:abstractNumId w:val="8"/>
  </w:num>
  <w:num w:numId="2" w16cid:durableId="860582247">
    <w:abstractNumId w:val="6"/>
  </w:num>
  <w:num w:numId="3" w16cid:durableId="707068920">
    <w:abstractNumId w:val="5"/>
  </w:num>
  <w:num w:numId="4" w16cid:durableId="2124492184">
    <w:abstractNumId w:val="4"/>
  </w:num>
  <w:num w:numId="5" w16cid:durableId="742529578">
    <w:abstractNumId w:val="7"/>
  </w:num>
  <w:num w:numId="6" w16cid:durableId="752312167">
    <w:abstractNumId w:val="3"/>
  </w:num>
  <w:num w:numId="7" w16cid:durableId="1055817604">
    <w:abstractNumId w:val="2"/>
  </w:num>
  <w:num w:numId="8" w16cid:durableId="1564295690">
    <w:abstractNumId w:val="1"/>
  </w:num>
  <w:num w:numId="9" w16cid:durableId="2014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04E"/>
    <w:rsid w:val="0029639D"/>
    <w:rsid w:val="00326F90"/>
    <w:rsid w:val="009A4A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