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FDC" w:rsidRDefault="00AA04BE">
      <w:r>
        <w:t>Sometimes software development is known as software engineering, especially when it employs formal methods or follows an engineering design process..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</w:t>
      </w:r>
      <w:r>
        <w:t>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programming languages</w:t>
      </w:r>
      <w:r>
        <w:t xml:space="preserve"> and generic code libraries, specialized algorithms, and formal logic.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satisfy some fundamental pr</w:t>
      </w:r>
      <w:r>
        <w:t>operties.</w:t>
      </w:r>
      <w:r>
        <w:br/>
      </w:r>
    </w:p>
    <w:sectPr w:rsidR="004C0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026070">
    <w:abstractNumId w:val="8"/>
  </w:num>
  <w:num w:numId="2" w16cid:durableId="612984069">
    <w:abstractNumId w:val="6"/>
  </w:num>
  <w:num w:numId="3" w16cid:durableId="150292128">
    <w:abstractNumId w:val="5"/>
  </w:num>
  <w:num w:numId="4" w16cid:durableId="369458872">
    <w:abstractNumId w:val="4"/>
  </w:num>
  <w:num w:numId="5" w16cid:durableId="325981783">
    <w:abstractNumId w:val="7"/>
  </w:num>
  <w:num w:numId="6" w16cid:durableId="1749112435">
    <w:abstractNumId w:val="3"/>
  </w:num>
  <w:num w:numId="7" w16cid:durableId="725834123">
    <w:abstractNumId w:val="2"/>
  </w:num>
  <w:num w:numId="8" w16cid:durableId="614482765">
    <w:abstractNumId w:val="1"/>
  </w:num>
  <w:num w:numId="9" w16cid:durableId="201164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FDC"/>
    <w:rsid w:val="00AA04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