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327C" w:rsidRDefault="00A8139A">
      <w:r>
        <w:t>For example, COBOL is still strong in corporate data centers often on large mainframe computers, Fortran in engineering applications, scripting languages in Web development, and C in embedded software..</w:t>
      </w:r>
      <w:r>
        <w:br/>
      </w:r>
      <w:r>
        <w:t xml:space="preserve"> Following a consistent programming style often helps readability.</w:t>
      </w:r>
      <w:r>
        <w:br/>
        <w:t>Languages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w:t>
      </w:r>
      <w:r>
        <w:t>flect the programmer's talent and skills.</w:t>
      </w:r>
      <w:r>
        <w:br/>
        <w:t>It involves designing and implementing algorithms, step-by-step specifications of procedures, by writing code in one or more programming languages.</w:t>
      </w:r>
      <w:r>
        <w:br/>
        <w:t xml:space="preserve"> Machine code was the language of early programs, written in the instruction set of the particular machine, often in binary notation.</w:t>
      </w:r>
      <w:r>
        <w:br/>
        <w:t xml:space="preserve"> The first step in most formal software development processes is requirements analysis, followed by testing to determine value modeling, implementation, and failure elimination (debugging)</w:t>
      </w:r>
      <w:r>
        <w:t>.</w:t>
      </w:r>
      <w:r>
        <w:br/>
        <w:t>The Unified Modeling Language (UML) is a notation used for both the OOAD and MDA.</w:t>
      </w:r>
      <w:r>
        <w:br/>
        <w:t xml:space="preserve"> Programmable devices have existed for centuries.</w:t>
      </w:r>
      <w:r>
        <w:br/>
        <w:t>Many factors, having little or nothing to do with the ability of the computer to efficiently compile and execute the code, contribute to readability.</w:t>
      </w:r>
      <w:r>
        <w:br/>
        <w:t>Text editors were also developed that allowed changes and corrections to be made much more easily than with punched cards.</w:t>
      </w:r>
      <w:r>
        <w:br/>
        <w:t>Their jobs usually involve:</w:t>
      </w:r>
      <w:r>
        <w:br/>
        <w:t xml:space="preserve"> Although programming has been presented in the media as a somewhat mathemati</w:t>
      </w:r>
      <w:r>
        <w:t>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w:t>
      </w:r>
      <w:r>
        <w:t>tes the number of users of business languages such as COBOL).</w:t>
      </w:r>
      <w:r>
        <w:br/>
        <w:t>However, readability is more than just programming style.</w:t>
      </w:r>
      <w:r>
        <w:br/>
        <w:t>In 1206, the Arab engineer Al-Jazari invented a programmable drum machine where a musical mechanical automaton could be made to play different rhythms and drum patterns, via pegs and cams.</w:t>
      </w:r>
    </w:p>
    <w:sectPr w:rsidR="002D32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8455774">
    <w:abstractNumId w:val="8"/>
  </w:num>
  <w:num w:numId="2" w16cid:durableId="523789739">
    <w:abstractNumId w:val="6"/>
  </w:num>
  <w:num w:numId="3" w16cid:durableId="1711878457">
    <w:abstractNumId w:val="5"/>
  </w:num>
  <w:num w:numId="4" w16cid:durableId="1674600908">
    <w:abstractNumId w:val="4"/>
  </w:num>
  <w:num w:numId="5" w16cid:durableId="527840849">
    <w:abstractNumId w:val="7"/>
  </w:num>
  <w:num w:numId="6" w16cid:durableId="990674558">
    <w:abstractNumId w:val="3"/>
  </w:num>
  <w:num w:numId="7" w16cid:durableId="579482192">
    <w:abstractNumId w:val="2"/>
  </w:num>
  <w:num w:numId="8" w16cid:durableId="2105152603">
    <w:abstractNumId w:val="1"/>
  </w:num>
  <w:num w:numId="9" w16cid:durableId="18822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27C"/>
    <w:rsid w:val="00326F90"/>
    <w:rsid w:val="00A813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