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777" w:rsidRDefault="002F23A3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>Many applications use a mix of several languages in their construction and use.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</w:t>
      </w:r>
      <w:r>
        <w:t>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Provided the functions in a library follow the appropriate run-time conventions (e.g., method of passing arguments), then these functions may be written in a</w:t>
      </w:r>
      <w:r>
        <w:t>ny other language.</w:t>
      </w:r>
      <w:r>
        <w:br/>
        <w:t xml:space="preserve"> Popular modeling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86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779774">
    <w:abstractNumId w:val="8"/>
  </w:num>
  <w:num w:numId="2" w16cid:durableId="275522420">
    <w:abstractNumId w:val="6"/>
  </w:num>
  <w:num w:numId="3" w16cid:durableId="1005091525">
    <w:abstractNumId w:val="5"/>
  </w:num>
  <w:num w:numId="4" w16cid:durableId="1687754173">
    <w:abstractNumId w:val="4"/>
  </w:num>
  <w:num w:numId="5" w16cid:durableId="592321308">
    <w:abstractNumId w:val="7"/>
  </w:num>
  <w:num w:numId="6" w16cid:durableId="286356273">
    <w:abstractNumId w:val="3"/>
  </w:num>
  <w:num w:numId="7" w16cid:durableId="1469399894">
    <w:abstractNumId w:val="2"/>
  </w:num>
  <w:num w:numId="8" w16cid:durableId="2073190363">
    <w:abstractNumId w:val="1"/>
  </w:num>
  <w:num w:numId="9" w16cid:durableId="47009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3A3"/>
    <w:rsid w:val="00326F90"/>
    <w:rsid w:val="00AA1D8D"/>
    <w:rsid w:val="00B47730"/>
    <w:rsid w:val="00C867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